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E1EA5" w14:textId="77777777" w:rsidR="00B716A2" w:rsidRDefault="00B716A2">
      <w:pPr>
        <w:pStyle w:val="En-tte"/>
        <w:tabs>
          <w:tab w:val="clear" w:pos="4536"/>
          <w:tab w:val="clear" w:pos="9072"/>
        </w:tabs>
        <w:rPr>
          <w:lang w:val="fr-FR"/>
        </w:rPr>
      </w:pPr>
    </w:p>
    <w:p w14:paraId="055AA757" w14:textId="738134B8" w:rsidR="0073688F" w:rsidRDefault="0073688F">
      <w:pPr>
        <w:rPr>
          <w:b/>
          <w:lang w:val="fr-FR"/>
        </w:rPr>
      </w:pPr>
      <w:r>
        <w:rPr>
          <w:b/>
          <w:lang w:val="fr-FR"/>
        </w:rPr>
        <w:br w:type="page"/>
      </w:r>
    </w:p>
    <w:p w14:paraId="126F7562" w14:textId="0E53C352" w:rsidR="00131F6A" w:rsidRPr="001352DB" w:rsidRDefault="001352DB" w:rsidP="001352DB">
      <w:pPr>
        <w:pStyle w:val="Titre1"/>
      </w:pPr>
      <w:bookmarkStart w:id="0" w:name="_Toc232497248"/>
      <w:r w:rsidRPr="001352DB">
        <w:lastRenderedPageBreak/>
        <w:t xml:space="preserve">Romans </w:t>
      </w:r>
      <w:r>
        <w:t>N</w:t>
      </w:r>
      <w:r w:rsidRPr="001352DB">
        <w:t>ouvelles</w:t>
      </w:r>
      <w:bookmarkEnd w:id="0"/>
    </w:p>
    <w:p w14:paraId="3CC7EF41" w14:textId="74A653A9" w:rsidR="00B716A2" w:rsidRDefault="0073688F" w:rsidP="00131F6A">
      <w:pPr>
        <w:pStyle w:val="Titre2"/>
      </w:pPr>
      <w:bookmarkStart w:id="1" w:name="_Toc232497249"/>
      <w:r>
        <w:t>Romans</w:t>
      </w:r>
      <w:bookmarkEnd w:id="1"/>
    </w:p>
    <w:p w14:paraId="5D326AFA" w14:textId="0698CEC1" w:rsidR="00B716A2" w:rsidRDefault="0073688F">
      <w:pPr>
        <w:pStyle w:val="BR-auteur-paragraphe"/>
      </w:pPr>
      <w:r>
        <w:rPr>
          <w:b/>
        </w:rPr>
        <w:t>Bardon, Catherine</w:t>
      </w:r>
      <w:r>
        <w:tab/>
      </w:r>
      <w:r>
        <w:rPr>
          <w:i/>
        </w:rPr>
        <w:t>83996A200</w:t>
      </w:r>
      <w:r>
        <w:br/>
      </w:r>
      <w:r>
        <w:rPr>
          <w:i/>
        </w:rPr>
        <w:t>Un rêve immense</w:t>
      </w:r>
      <w:r>
        <w:t xml:space="preserve"> ; 6 vol. ; BBR, 2026</w:t>
      </w:r>
    </w:p>
    <w:p w14:paraId="723ED4E8" w14:textId="77777777" w:rsidR="00B716A2" w:rsidRPr="00FF7B62" w:rsidRDefault="0073688F">
      <w:pPr>
        <w:pStyle w:val="BR-rsum"/>
        <w:rPr>
          <w:lang w:val="fr-CH"/>
        </w:rPr>
      </w:pPr>
      <w:r w:rsidRPr="00FF7B62">
        <w:rPr>
          <w:lang w:val="fr-CH"/>
        </w:rPr>
        <w:t>En 1929, Ludwig et sa compagne Nora emménagent sur une île perdue du Pacifique pour se reconstruire une vie à eux, loin de la société et de ceux qui en dictent les règles. Ces nouveaux Adam et Ève font alors la une des journaux du monde entier. Bientôt, un nouveau couple les suit, ainsi que la baronne Marlène de la Motte, qui compte ouvrir un hôtel sur place. Un jour, cette dernière disparaît.</w:t>
      </w:r>
    </w:p>
    <w:p w14:paraId="6F7AAB2F" w14:textId="133D5709" w:rsidR="00B716A2" w:rsidRDefault="0073688F">
      <w:pPr>
        <w:pStyle w:val="BR-auteur-paragraphe"/>
      </w:pPr>
      <w:r>
        <w:rPr>
          <w:b/>
        </w:rPr>
        <w:t>Colin, Fabrice</w:t>
      </w:r>
      <w:r>
        <w:tab/>
      </w:r>
      <w:r>
        <w:rPr>
          <w:i/>
        </w:rPr>
        <w:t>84016A200</w:t>
      </w:r>
      <w:r>
        <w:br/>
      </w:r>
      <w:r>
        <w:rPr>
          <w:i/>
        </w:rPr>
        <w:t>Sept jours</w:t>
      </w:r>
      <w:r>
        <w:t xml:space="preserve"> ; 4 vol. ; BBR, 2026</w:t>
      </w:r>
    </w:p>
    <w:p w14:paraId="50062149" w14:textId="77777777" w:rsidR="00B716A2" w:rsidRPr="00FF7B62" w:rsidRDefault="0073688F">
      <w:pPr>
        <w:pStyle w:val="BR-rsum"/>
        <w:rPr>
          <w:lang w:val="fr-CH"/>
        </w:rPr>
      </w:pPr>
      <w:r w:rsidRPr="00FF7B62">
        <w:rPr>
          <w:lang w:val="fr-CH"/>
        </w:rPr>
        <w:t>Un soir de tempête de neige, Julien et Marie se disputent dans leur voiture. Le ton monte, elle descend et il fait mine de poursuivre sa route avant de se raviser et de retourner la chercher. Il ratisse les environs avant de se résoudre à appeler la police mais Marie est introuvable. Sept ans plus tard, elle réapparaît et dit avoir été enlevée par un homme. Pour elle, sept jours se sont écoulés.</w:t>
      </w:r>
    </w:p>
    <w:p w14:paraId="1637C710" w14:textId="48710D06" w:rsidR="00B716A2" w:rsidRPr="00872D63" w:rsidRDefault="0073688F">
      <w:pPr>
        <w:pStyle w:val="BR-auteur-paragraphe"/>
        <w:rPr>
          <w:lang w:val="fr-CH"/>
        </w:rPr>
      </w:pPr>
      <w:r w:rsidRPr="00872D63">
        <w:rPr>
          <w:b/>
          <w:lang w:val="fr-CH"/>
        </w:rPr>
        <w:t>Da Costa, Mélissa</w:t>
      </w:r>
      <w:r w:rsidRPr="00872D63">
        <w:rPr>
          <w:lang w:val="fr-CH"/>
        </w:rPr>
        <w:tab/>
      </w:r>
      <w:r w:rsidRPr="00872D63">
        <w:rPr>
          <w:i/>
          <w:lang w:val="fr-CH"/>
        </w:rPr>
        <w:t>83984A200</w:t>
      </w:r>
      <w:r w:rsidRPr="00872D63">
        <w:rPr>
          <w:lang w:val="fr-CH"/>
        </w:rPr>
        <w:br/>
      </w:r>
      <w:r w:rsidRPr="00872D63">
        <w:rPr>
          <w:i/>
          <w:lang w:val="fr-CH"/>
        </w:rPr>
        <w:t>Fauves</w:t>
      </w:r>
      <w:r w:rsidRPr="00872D63">
        <w:rPr>
          <w:lang w:val="fr-CH"/>
        </w:rPr>
        <w:t xml:space="preserve"> ; 12 vol. ; BBR, 2026</w:t>
      </w:r>
    </w:p>
    <w:p w14:paraId="74DC669C" w14:textId="77777777" w:rsidR="00B716A2" w:rsidRPr="00FF7B62" w:rsidRDefault="0073688F">
      <w:pPr>
        <w:pStyle w:val="BR-rsum"/>
        <w:rPr>
          <w:lang w:val="fr-CH"/>
        </w:rPr>
      </w:pPr>
      <w:r w:rsidRPr="00FF7B62">
        <w:rPr>
          <w:lang w:val="fr-CH"/>
        </w:rPr>
        <w:t>Après s'être violemment disputé avec son père, Tony, 17 ans, quitte le domicile et se fait embaucher par un cirque itinérant dirigé par Chavo, le maître des fauves. Très vite, le jeune homme développe une obsession pour ces animaux qu'il rêve d'affronter dans l'arène, espérant ainsi faire face à ses propres démons.</w:t>
      </w:r>
    </w:p>
    <w:p w14:paraId="4659588C" w14:textId="45D0BFDA" w:rsidR="00B716A2" w:rsidRDefault="0073688F">
      <w:pPr>
        <w:pStyle w:val="BR-auteur-paragraphe"/>
      </w:pPr>
      <w:proofErr w:type="spellStart"/>
      <w:r>
        <w:rPr>
          <w:b/>
        </w:rPr>
        <w:t>Feurté</w:t>
      </w:r>
      <w:proofErr w:type="spellEnd"/>
      <w:r>
        <w:rPr>
          <w:b/>
        </w:rPr>
        <w:t>, Antonin</w:t>
      </w:r>
      <w:r>
        <w:tab/>
      </w:r>
      <w:r>
        <w:rPr>
          <w:i/>
        </w:rPr>
        <w:t>84015A200</w:t>
      </w:r>
      <w:r>
        <w:br/>
      </w:r>
      <w:r>
        <w:rPr>
          <w:i/>
        </w:rPr>
        <w:t>Lâcher les chiens</w:t>
      </w:r>
      <w:r>
        <w:t xml:space="preserve"> ; 5 vol. ; BBR, 2026</w:t>
      </w:r>
    </w:p>
    <w:p w14:paraId="6CA6BFA9" w14:textId="77777777" w:rsidR="00B716A2" w:rsidRPr="00FF7B62" w:rsidRDefault="0073688F">
      <w:pPr>
        <w:pStyle w:val="BR-rsum"/>
        <w:rPr>
          <w:lang w:val="fr-CH"/>
        </w:rPr>
      </w:pPr>
      <w:r w:rsidRPr="00FF7B62">
        <w:rPr>
          <w:lang w:val="fr-CH"/>
        </w:rPr>
        <w:t>Valère travaille dans le chenil d'une usine spécialisée dans la nutrition animale, où il nettoie les déjections des chiens sous la pression d'un patron intraitable. Un jour, il commet l'irréparable en voulant protéger sa femme et son fils. Il prend la fuite sur les sentiers pastoraux du massif des Pyrénées, espérant trouver une terre promise où une autre vie est possible. Premier roman.</w:t>
      </w:r>
    </w:p>
    <w:p w14:paraId="54139733" w14:textId="0B7F4666" w:rsidR="00B716A2" w:rsidRDefault="0073688F">
      <w:pPr>
        <w:pStyle w:val="BR-auteur-paragraphe"/>
      </w:pPr>
      <w:proofErr w:type="spellStart"/>
      <w:r>
        <w:rPr>
          <w:b/>
        </w:rPr>
        <w:t>Kéfi</w:t>
      </w:r>
      <w:proofErr w:type="spellEnd"/>
      <w:r>
        <w:rPr>
          <w:b/>
        </w:rPr>
        <w:t>, Ramsès</w:t>
      </w:r>
      <w:r>
        <w:tab/>
      </w:r>
      <w:r>
        <w:rPr>
          <w:i/>
        </w:rPr>
        <w:t>83986A200</w:t>
      </w:r>
      <w:r>
        <w:br/>
      </w:r>
      <w:r>
        <w:rPr>
          <w:i/>
        </w:rPr>
        <w:t>Quatre jours sans ma mère</w:t>
      </w:r>
      <w:r>
        <w:t xml:space="preserve"> ; 4 vol. ; BBR, 2026</w:t>
      </w:r>
    </w:p>
    <w:p w14:paraId="0E9C7372" w14:textId="77777777" w:rsidR="00B716A2" w:rsidRPr="00FF7B62" w:rsidRDefault="0073688F">
      <w:pPr>
        <w:pStyle w:val="BR-rsum"/>
        <w:rPr>
          <w:lang w:val="fr-CH"/>
        </w:rPr>
      </w:pPr>
      <w:r w:rsidRPr="00FF7B62">
        <w:rPr>
          <w:lang w:val="fr-CH"/>
        </w:rPr>
        <w:t>Amani, 67 ans, disparaît sans explication de sa cité HLM, laissant juste un mot derrière elle. Son mari Hédi et son fils Salmane, 36 ans, cherchent à comprendre. Ce dernier, en quête de réponses, découvre des indices liés au passé de ses parents, émigrés de Tunisie, et entame une transformation personnelle. Prix Première plume 2025. Premier roman.</w:t>
      </w:r>
    </w:p>
    <w:p w14:paraId="23058FD1" w14:textId="5794C59D" w:rsidR="00B716A2" w:rsidRDefault="0073688F">
      <w:pPr>
        <w:pStyle w:val="BR-auteur-paragraphe"/>
      </w:pPr>
      <w:r>
        <w:rPr>
          <w:b/>
        </w:rPr>
        <w:t>Malzieu, Mathias</w:t>
      </w:r>
      <w:r>
        <w:tab/>
      </w:r>
      <w:r>
        <w:rPr>
          <w:i/>
        </w:rPr>
        <w:t>84009A200</w:t>
      </w:r>
      <w:r>
        <w:br/>
      </w:r>
      <w:r>
        <w:rPr>
          <w:i/>
        </w:rPr>
        <w:t xml:space="preserve">L'homme qui écoutait battre le </w:t>
      </w:r>
      <w:proofErr w:type="spellStart"/>
      <w:r>
        <w:rPr>
          <w:i/>
        </w:rPr>
        <w:t>coeur</w:t>
      </w:r>
      <w:proofErr w:type="spellEnd"/>
      <w:r>
        <w:rPr>
          <w:i/>
        </w:rPr>
        <w:t xml:space="preserve"> des chats : roman</w:t>
      </w:r>
      <w:r>
        <w:t xml:space="preserve"> ; 3 vol. ; CTEB, 2026</w:t>
      </w:r>
    </w:p>
    <w:p w14:paraId="276B0FA2" w14:textId="77777777" w:rsidR="00B716A2" w:rsidRPr="00FF7B62" w:rsidRDefault="0073688F">
      <w:pPr>
        <w:pStyle w:val="BR-rsum"/>
        <w:rPr>
          <w:lang w:val="fr-CH"/>
        </w:rPr>
      </w:pPr>
      <w:r w:rsidRPr="00FF7B62">
        <w:rPr>
          <w:lang w:val="fr-CH"/>
        </w:rPr>
        <w:t>Tornado et June, deux chats consolateurs adoptés par un couple qui a perdu son enfant à naître, se racontent à tour de rôle. Une autofiction qui aborde le deuil et évoque le pouvoir de l'imaginaire pour soigner le réel.</w:t>
      </w:r>
    </w:p>
    <w:p w14:paraId="51437100" w14:textId="73719E32" w:rsidR="00B716A2" w:rsidRDefault="0073688F">
      <w:pPr>
        <w:pStyle w:val="BR-auteur-paragraphe"/>
      </w:pPr>
      <w:proofErr w:type="spellStart"/>
      <w:r>
        <w:rPr>
          <w:b/>
        </w:rPr>
        <w:t>Quenard</w:t>
      </w:r>
      <w:proofErr w:type="spellEnd"/>
      <w:r>
        <w:rPr>
          <w:b/>
        </w:rPr>
        <w:t>, Raphaël</w:t>
      </w:r>
      <w:r>
        <w:tab/>
      </w:r>
      <w:r>
        <w:rPr>
          <w:i/>
        </w:rPr>
        <w:t>84012A200</w:t>
      </w:r>
      <w:r>
        <w:br/>
      </w:r>
      <w:r>
        <w:rPr>
          <w:i/>
        </w:rPr>
        <w:t>Clamser à Tataouine : roman</w:t>
      </w:r>
      <w:r>
        <w:t xml:space="preserve"> ; 3 vol. ; CTEB, 2026</w:t>
      </w:r>
    </w:p>
    <w:p w14:paraId="2352DADA" w14:textId="77777777" w:rsidR="00B716A2" w:rsidRPr="00FF7B62" w:rsidRDefault="0073688F">
      <w:pPr>
        <w:pStyle w:val="BR-rsum"/>
        <w:rPr>
          <w:lang w:val="fr-CH"/>
        </w:rPr>
      </w:pPr>
      <w:r w:rsidRPr="00FF7B62">
        <w:rPr>
          <w:lang w:val="fr-CH"/>
        </w:rPr>
        <w:t>Le narrateur, un marginal, vit aux crochets de Liliane, une octogénaire. Après une tentative de suicide avortée, il décide de se venger sur la gent féminine et devient un tueur en série. Prix spécial du jury du Prix du Titre 2025. Premier roman.</w:t>
      </w:r>
    </w:p>
    <w:p w14:paraId="3CA2AC78" w14:textId="4FED0BCD" w:rsidR="00B716A2" w:rsidRDefault="0073688F">
      <w:pPr>
        <w:pStyle w:val="BR-auteur-paragraphe"/>
      </w:pPr>
      <w:r>
        <w:rPr>
          <w:b/>
        </w:rPr>
        <w:lastRenderedPageBreak/>
        <w:t>Tâche, Pierre-Alain</w:t>
      </w:r>
      <w:r>
        <w:tab/>
      </w:r>
      <w:r>
        <w:rPr>
          <w:i/>
        </w:rPr>
        <w:t>84018A200</w:t>
      </w:r>
      <w:r>
        <w:br/>
      </w:r>
      <w:r>
        <w:rPr>
          <w:i/>
        </w:rPr>
        <w:t>Au-delà de Chassagne</w:t>
      </w:r>
      <w:r>
        <w:t xml:space="preserve"> ; 3 vol. ; BBR, 2026</w:t>
      </w:r>
    </w:p>
    <w:p w14:paraId="47BF582D" w14:textId="77777777" w:rsidR="00B716A2" w:rsidRPr="00FF7B62" w:rsidRDefault="0073688F">
      <w:pPr>
        <w:pStyle w:val="BR-rsum"/>
        <w:rPr>
          <w:lang w:val="fr-CH"/>
        </w:rPr>
      </w:pPr>
      <w:r w:rsidRPr="00FF7B62">
        <w:rPr>
          <w:lang w:val="fr-CH"/>
        </w:rPr>
        <w:t>Avec un couple d'amis et celle qui deviendra sa femme, le narrateur arpente le pays de Chassagne. Il est envoûté. Soixante ans plus tard, il se remémore cet épisode crucial pour lui et se souvient du sentiment "qu'une vérité puissante et propice s'apprêtait à percer" l'opacité de ce qui l'entourait. Si la riche nature brumeuse est restée mystérieuse, si ses habitants farouches autant qu'intimidés sont demeurés distants, la magie a pourtant opéré. Du moins pour un temps. Quand l'harmonie du quatuor, soudain usée, s'est délitée, le lieu a paru se refermer sur lui-même. Il ne cessera pourtant de diffuser pour le narrateur une sensation de plénitude inatteignable.</w:t>
      </w:r>
    </w:p>
    <w:p w14:paraId="12A6955C" w14:textId="32DC18C4" w:rsidR="00B716A2" w:rsidRDefault="0073688F">
      <w:pPr>
        <w:pStyle w:val="BR-auteur-paragraphe"/>
      </w:pPr>
      <w:r>
        <w:rPr>
          <w:b/>
        </w:rPr>
        <w:t>Tempest, Kate</w:t>
      </w:r>
      <w:r>
        <w:tab/>
      </w:r>
      <w:r>
        <w:rPr>
          <w:i/>
        </w:rPr>
        <w:t>84014A200</w:t>
      </w:r>
      <w:r>
        <w:br/>
      </w:r>
      <w:r>
        <w:rPr>
          <w:i/>
        </w:rPr>
        <w:t>Écoute la ville tomber</w:t>
      </w:r>
      <w:r>
        <w:t xml:space="preserve"> ; 10 vol. ; BBR, 2026</w:t>
      </w:r>
    </w:p>
    <w:p w14:paraId="1BBCAA30" w14:textId="77777777" w:rsidR="00B716A2" w:rsidRPr="00FF7B62" w:rsidRDefault="0073688F">
      <w:pPr>
        <w:pStyle w:val="BR-rsum"/>
        <w:rPr>
          <w:lang w:val="fr-CH"/>
        </w:rPr>
      </w:pPr>
      <w:r w:rsidRPr="00FF7B62">
        <w:rPr>
          <w:lang w:val="fr-CH"/>
        </w:rPr>
        <w:t>Trois jeunes, Becky, Harry et Leon, hésitent entre cynisme et besoin d'utopie et ont chacun des rêves que la ville nourrit et feint d'encourager, avant de mieux les broyer. Prix Lire en poche de littérature traduite 2019.</w:t>
      </w:r>
    </w:p>
    <w:p w14:paraId="2FD9BD05" w14:textId="5348F7BA" w:rsidR="00B716A2" w:rsidRDefault="0073688F">
      <w:pPr>
        <w:pStyle w:val="BR-auteur-paragraphe"/>
      </w:pPr>
      <w:r>
        <w:rPr>
          <w:b/>
        </w:rPr>
        <w:t>Vigan, Delphine de</w:t>
      </w:r>
      <w:r>
        <w:tab/>
      </w:r>
      <w:r>
        <w:rPr>
          <w:i/>
        </w:rPr>
        <w:t>83987A200</w:t>
      </w:r>
      <w:r>
        <w:br/>
      </w:r>
      <w:r>
        <w:rPr>
          <w:i/>
        </w:rPr>
        <w:t>Je suis Romane Monnier</w:t>
      </w:r>
      <w:r>
        <w:t xml:space="preserve"> ; 7 vol. ; BBR, 2026</w:t>
      </w:r>
    </w:p>
    <w:p w14:paraId="4F352A87" w14:textId="77777777" w:rsidR="00B716A2" w:rsidRPr="00FF7B62" w:rsidRDefault="0073688F">
      <w:pPr>
        <w:pStyle w:val="BR-rsum"/>
        <w:rPr>
          <w:lang w:val="fr-CH"/>
        </w:rPr>
      </w:pPr>
      <w:r w:rsidRPr="00FF7B62">
        <w:rPr>
          <w:lang w:val="fr-CH"/>
        </w:rPr>
        <w:t>À 29 ans, Romane Monnier solde ses comptes avec parents, amis et travail avant de disparaître. Thomas se retrouve par hasard en possession de son téléphone portable, découvre ses applications, ses messages, ses photos, ses notes. Il entre ainsi dans la vie d'une autre.</w:t>
      </w:r>
    </w:p>
    <w:p w14:paraId="45AD6259" w14:textId="2A526472" w:rsidR="00B716A2" w:rsidRDefault="0073688F" w:rsidP="00B8695B">
      <w:pPr>
        <w:pStyle w:val="Titre2"/>
      </w:pPr>
      <w:bookmarkStart w:id="2" w:name="_Toc232497250"/>
      <w:r>
        <w:t>Romans historiques</w:t>
      </w:r>
      <w:bookmarkEnd w:id="2"/>
    </w:p>
    <w:p w14:paraId="27A2B9FD" w14:textId="4E8483FE" w:rsidR="00B716A2" w:rsidRDefault="0073688F">
      <w:pPr>
        <w:pStyle w:val="BR-auteur-paragraphe"/>
      </w:pPr>
      <w:r>
        <w:rPr>
          <w:b/>
        </w:rPr>
        <w:t>Phillips, Jayne Anne</w:t>
      </w:r>
      <w:r>
        <w:tab/>
      </w:r>
      <w:r>
        <w:rPr>
          <w:i/>
        </w:rPr>
        <w:t>83990A200</w:t>
      </w:r>
      <w:r>
        <w:br/>
      </w:r>
      <w:r>
        <w:rPr>
          <w:i/>
        </w:rPr>
        <w:t>Les sentinelles</w:t>
      </w:r>
      <w:r>
        <w:t xml:space="preserve"> ; 10 vol. ; BBR, 2026</w:t>
      </w:r>
    </w:p>
    <w:p w14:paraId="28C5E798" w14:textId="77777777" w:rsidR="00B716A2" w:rsidRPr="00FF7B62" w:rsidRDefault="0073688F">
      <w:pPr>
        <w:pStyle w:val="BR-rsum"/>
        <w:rPr>
          <w:lang w:val="fr-CH"/>
        </w:rPr>
      </w:pPr>
      <w:r w:rsidRPr="00FF7B62">
        <w:rPr>
          <w:lang w:val="fr-CH"/>
        </w:rPr>
        <w:t xml:space="preserve">En 1874, au lendemain de la guerre de Sécession, en Virginie Occidentale. </w:t>
      </w:r>
      <w:proofErr w:type="spellStart"/>
      <w:r w:rsidRPr="00FF7B62">
        <w:rPr>
          <w:lang w:val="fr-CH"/>
        </w:rPr>
        <w:t>ConaLee</w:t>
      </w:r>
      <w:proofErr w:type="spellEnd"/>
      <w:r w:rsidRPr="00FF7B62">
        <w:rPr>
          <w:lang w:val="fr-CH"/>
        </w:rPr>
        <w:t>, jeune fille de 12 ans qui tient le rôle d'adulte dans sa famille, entreprend un voyage avec sa mère, qui n'a pas prononcé un mot depuis des mois, et un homme qu'elle doit appeler papa. Ce dernier est un vétéran sudiste qui les conduit dans un asile d'aliénés de Trans-Allegheny. Prix Pulitzer 2024 (fiction).</w:t>
      </w:r>
    </w:p>
    <w:p w14:paraId="4B526D09" w14:textId="650D3C92" w:rsidR="00B716A2" w:rsidRDefault="0073688F">
      <w:pPr>
        <w:pStyle w:val="BR-auteur-paragraphe"/>
      </w:pPr>
      <w:r>
        <w:rPr>
          <w:b/>
        </w:rPr>
        <w:t>Schmitt, Éric-Emmanuel</w:t>
      </w:r>
      <w:r>
        <w:tab/>
      </w:r>
      <w:r>
        <w:rPr>
          <w:i/>
        </w:rPr>
        <w:t>83992A200</w:t>
      </w:r>
      <w:r>
        <w:br/>
      </w:r>
      <w:r>
        <w:rPr>
          <w:i/>
        </w:rPr>
        <w:t>Juste après Dieu, il y a papa : roman</w:t>
      </w:r>
      <w:r>
        <w:t xml:space="preserve"> ; 4 vol. ; BBR, 2026</w:t>
      </w:r>
    </w:p>
    <w:p w14:paraId="342DE2AA" w14:textId="77777777" w:rsidR="00B716A2" w:rsidRPr="00FF7B62" w:rsidRDefault="0073688F">
      <w:pPr>
        <w:pStyle w:val="BR-rsum"/>
        <w:rPr>
          <w:lang w:val="fr-CH"/>
        </w:rPr>
      </w:pPr>
      <w:r w:rsidRPr="00FF7B62">
        <w:rPr>
          <w:lang w:val="fr-CH"/>
        </w:rPr>
        <w:t>Vieil homme amer, reclus dans son appartement de Salzbourg, Léopold Mozart dresse un bilan désastreux de l'éducation qu'il a donnée à son fils Wolfgang. Enfant prodige, ce dernier assimile bien vite les enseignements qu'il lui prodigue, puis vient le temps des tournées dans les cours d'Europe, mais aussi de la pauvreté, de l'épuisement, des coups durs et des humiliations.</w:t>
      </w:r>
    </w:p>
    <w:p w14:paraId="5F5D58EA" w14:textId="6FE2B45A" w:rsidR="00B716A2" w:rsidRDefault="0073688F" w:rsidP="00B8695B">
      <w:pPr>
        <w:pStyle w:val="Titre2"/>
      </w:pPr>
      <w:bookmarkStart w:id="3" w:name="_Toc232497251"/>
      <w:r>
        <w:t>Romans du terroir</w:t>
      </w:r>
      <w:bookmarkEnd w:id="3"/>
    </w:p>
    <w:p w14:paraId="1B28FBF3" w14:textId="7FC78F85" w:rsidR="00B716A2" w:rsidRDefault="0073688F">
      <w:pPr>
        <w:pStyle w:val="BR-auteur-paragraphe"/>
      </w:pPr>
      <w:r>
        <w:rPr>
          <w:b/>
        </w:rPr>
        <w:t>Cario, Daniel</w:t>
      </w:r>
      <w:r>
        <w:tab/>
      </w:r>
      <w:r>
        <w:rPr>
          <w:i/>
        </w:rPr>
        <w:t>84013A200</w:t>
      </w:r>
      <w:r>
        <w:br/>
      </w:r>
      <w:r>
        <w:rPr>
          <w:i/>
        </w:rPr>
        <w:t>L'île du faucon : roman</w:t>
      </w:r>
      <w:r>
        <w:t xml:space="preserve"> ; 4 vol. ; BBR, 2026</w:t>
      </w:r>
    </w:p>
    <w:p w14:paraId="0E56652F" w14:textId="77777777" w:rsidR="00B716A2" w:rsidRPr="00FF7B62" w:rsidRDefault="0073688F">
      <w:pPr>
        <w:pStyle w:val="BR-rsum"/>
        <w:rPr>
          <w:lang w:val="fr-CH"/>
        </w:rPr>
      </w:pPr>
      <w:r w:rsidRPr="00FF7B62">
        <w:rPr>
          <w:lang w:val="fr-CH"/>
        </w:rPr>
        <w:t>Partis en week-end romantique, l'adjudant Philippe Derval et la lieutenante Héloïse Daubert échouent sur une petite île dominée par un château médiéval après avoir essuyé une violente tempête au large de Vannes. Malgré l'accueil qu'il leur réserve, le propriétaire, Ghislain de Rochette, semble cacher de nombreux secrets. D'autre part, les habitants paraissent étrangement hypnotisés.</w:t>
      </w:r>
    </w:p>
    <w:p w14:paraId="23746FA1" w14:textId="201AF35A" w:rsidR="00B716A2" w:rsidRDefault="0073688F" w:rsidP="007E3B40">
      <w:pPr>
        <w:pStyle w:val="Titre2"/>
      </w:pPr>
      <w:bookmarkStart w:id="4" w:name="_Toc232497252"/>
      <w:r>
        <w:lastRenderedPageBreak/>
        <w:t>Policiers, Suspense</w:t>
      </w:r>
      <w:bookmarkEnd w:id="4"/>
    </w:p>
    <w:p w14:paraId="44EB25C4" w14:textId="2AAC02CB" w:rsidR="00B716A2" w:rsidRDefault="0073688F">
      <w:pPr>
        <w:pStyle w:val="BR-auteur-paragraphe"/>
      </w:pPr>
      <w:proofErr w:type="spellStart"/>
      <w:r>
        <w:rPr>
          <w:b/>
        </w:rPr>
        <w:t>Béduneau</w:t>
      </w:r>
      <w:proofErr w:type="spellEnd"/>
      <w:r>
        <w:rPr>
          <w:b/>
        </w:rPr>
        <w:t>, J.B.</w:t>
      </w:r>
      <w:r>
        <w:tab/>
      </w:r>
      <w:r>
        <w:rPr>
          <w:i/>
        </w:rPr>
        <w:t>83983A200</w:t>
      </w:r>
      <w:r>
        <w:br/>
      </w:r>
      <w:r>
        <w:rPr>
          <w:i/>
        </w:rPr>
        <w:t>Mortelle saison</w:t>
      </w:r>
      <w:r>
        <w:t xml:space="preserve"> ; 6 vol. ; BBR, 2026</w:t>
      </w:r>
    </w:p>
    <w:p w14:paraId="0C14A57A" w14:textId="77777777" w:rsidR="00B716A2" w:rsidRPr="00FF7B62" w:rsidRDefault="0073688F">
      <w:pPr>
        <w:pStyle w:val="BR-rsum"/>
        <w:rPr>
          <w:lang w:val="fr-CH"/>
        </w:rPr>
      </w:pPr>
      <w:r w:rsidRPr="00FF7B62">
        <w:rPr>
          <w:lang w:val="fr-CH"/>
        </w:rPr>
        <w:t xml:space="preserve">Une conversion bio coïncide avec la disparition d’un couple anglais. Enquêteurs aux méthodes atypiques et militants de la transition alimentaire croisent leurs destins dans un thriller où chacun repousse les limites pour découvrir la vérité. Coup de </w:t>
      </w:r>
      <w:proofErr w:type="spellStart"/>
      <w:r w:rsidRPr="00FF7B62">
        <w:rPr>
          <w:lang w:val="fr-CH"/>
        </w:rPr>
        <w:t>coeur</w:t>
      </w:r>
      <w:proofErr w:type="spellEnd"/>
      <w:r w:rsidRPr="00FF7B62">
        <w:rPr>
          <w:lang w:val="fr-CH"/>
        </w:rPr>
        <w:t xml:space="preserve"> du jury du Prix du thriller Télé-Loisirs 2025. Premier roman.</w:t>
      </w:r>
    </w:p>
    <w:p w14:paraId="0F1CE18F" w14:textId="46CCF9A4" w:rsidR="00B716A2" w:rsidRDefault="0073688F">
      <w:pPr>
        <w:pStyle w:val="BR-auteur-paragraphe"/>
      </w:pPr>
      <w:r>
        <w:rPr>
          <w:b/>
        </w:rPr>
        <w:t>Coben, Harlan</w:t>
      </w:r>
      <w:r>
        <w:tab/>
      </w:r>
      <w:r>
        <w:rPr>
          <w:i/>
        </w:rPr>
        <w:t>84010A200</w:t>
      </w:r>
      <w:r>
        <w:br/>
      </w:r>
      <w:r>
        <w:rPr>
          <w:i/>
        </w:rPr>
        <w:t>Rappelle-toi</w:t>
      </w:r>
      <w:r>
        <w:t xml:space="preserve"> ; 9 vol. ; CTEB, 2025</w:t>
      </w:r>
    </w:p>
    <w:p w14:paraId="6205F32E" w14:textId="77777777" w:rsidR="00B716A2" w:rsidRDefault="0073688F">
      <w:pPr>
        <w:pStyle w:val="BR-rsum"/>
        <w:rPr>
          <w:lang w:val="fr-CH"/>
        </w:rPr>
      </w:pPr>
      <w:r w:rsidRPr="00FF7B62">
        <w:rPr>
          <w:lang w:val="fr-CH"/>
        </w:rPr>
        <w:t>Sami vit dans l'ombre d'un passé tragique lorsqu'il croise par hasard Anna, la jeune femme qu'il pensait avoir laissée pour morte vingt ans auparavant. Cette rencontre le pousse à faire toute la vérité sur cette nuit fatidique, avec l'aide des apprentis détectives qu'il forme.</w:t>
      </w:r>
    </w:p>
    <w:p w14:paraId="2CF82230" w14:textId="48E58FE9" w:rsidR="001352DB" w:rsidRDefault="001352DB" w:rsidP="001352DB">
      <w:pPr>
        <w:pStyle w:val="BR-auteur-paragraphe"/>
      </w:pPr>
      <w:r>
        <w:rPr>
          <w:b/>
        </w:rPr>
        <w:t>Minier, Bernard</w:t>
      </w:r>
      <w:r>
        <w:tab/>
      </w:r>
      <w:r>
        <w:rPr>
          <w:i/>
        </w:rPr>
        <w:t>84003A200</w:t>
      </w:r>
      <w:r>
        <w:br/>
      </w:r>
      <w:r>
        <w:rPr>
          <w:i/>
        </w:rPr>
        <w:t>Lucia</w:t>
      </w:r>
      <w:r w:rsidR="0073688F">
        <w:rPr>
          <w:i/>
        </w:rPr>
        <w:t xml:space="preserve"> :</w:t>
      </w:r>
      <w:r>
        <w:rPr>
          <w:i/>
        </w:rPr>
        <w:t xml:space="preserve"> 3</w:t>
      </w:r>
      <w:r w:rsidR="0073688F">
        <w:rPr>
          <w:i/>
        </w:rPr>
        <w:t xml:space="preserve"> :</w:t>
      </w:r>
      <w:r>
        <w:rPr>
          <w:i/>
        </w:rPr>
        <w:t xml:space="preserve"> Ruptures</w:t>
      </w:r>
      <w:r w:rsidR="0073688F">
        <w:rPr>
          <w:i/>
        </w:rPr>
        <w:t xml:space="preserve"> :</w:t>
      </w:r>
      <w:r>
        <w:rPr>
          <w:i/>
        </w:rPr>
        <w:t xml:space="preserve"> une enquête de Lucia Guerrero</w:t>
      </w:r>
      <w:r w:rsidR="0073688F">
        <w:t xml:space="preserve"> ;</w:t>
      </w:r>
      <w:r>
        <w:t xml:space="preserve"> 12 vol.</w:t>
      </w:r>
      <w:r w:rsidR="0073688F">
        <w:t xml:space="preserve"> ;</w:t>
      </w:r>
      <w:r>
        <w:t xml:space="preserve"> CTEB, 2026</w:t>
      </w:r>
    </w:p>
    <w:p w14:paraId="46444DAD" w14:textId="77777777" w:rsidR="001352DB" w:rsidRDefault="001352DB" w:rsidP="001352DB">
      <w:pPr>
        <w:pStyle w:val="BR-rsum"/>
        <w:rPr>
          <w:lang w:val="fr-CH"/>
        </w:rPr>
      </w:pPr>
      <w:r w:rsidRPr="00FF7B62">
        <w:rPr>
          <w:lang w:val="fr-CH"/>
        </w:rPr>
        <w:t xml:space="preserve">Lundi 28 avril 2025. L'Espagne est paralysée par la plus grande panne </w:t>
      </w:r>
      <w:proofErr w:type="gramStart"/>
      <w:r w:rsidRPr="00FF7B62">
        <w:rPr>
          <w:lang w:val="fr-CH"/>
        </w:rPr>
        <w:t>électrique</w:t>
      </w:r>
      <w:proofErr w:type="gramEnd"/>
      <w:r w:rsidRPr="00FF7B62">
        <w:rPr>
          <w:lang w:val="fr-CH"/>
        </w:rPr>
        <w:t xml:space="preserve"> de l'histoire. Emma Bosch, directrice de la filiale espagnole de </w:t>
      </w:r>
      <w:proofErr w:type="spellStart"/>
      <w:r w:rsidRPr="00FF7B62">
        <w:rPr>
          <w:lang w:val="fr-CH"/>
        </w:rPr>
        <w:t>StarCo</w:t>
      </w:r>
      <w:proofErr w:type="spellEnd"/>
      <w:r w:rsidRPr="00FF7B62">
        <w:rPr>
          <w:lang w:val="fr-CH"/>
        </w:rPr>
        <w:t xml:space="preserve">, se porte au secours de son vieux père, dont la vie dépend d'un respirateur artificiel. De son côté, Milton Gail, milliardaire controversé à cause de ses nombreuses fusées envoyées dans l'espace, va à Madrid pour l'ouverture d'une </w:t>
      </w:r>
      <w:proofErr w:type="spellStart"/>
      <w:r w:rsidRPr="00FF7B62">
        <w:rPr>
          <w:lang w:val="fr-CH"/>
        </w:rPr>
        <w:t>gigafactory</w:t>
      </w:r>
      <w:proofErr w:type="spellEnd"/>
      <w:r w:rsidRPr="00FF7B62">
        <w:rPr>
          <w:lang w:val="fr-CH"/>
        </w:rPr>
        <w:t>.</w:t>
      </w:r>
    </w:p>
    <w:p w14:paraId="7BBD204C" w14:textId="77777777" w:rsidR="001352DB" w:rsidRPr="001352DB" w:rsidRDefault="001352DB" w:rsidP="001352DB">
      <w:pPr>
        <w:rPr>
          <w:lang w:val="fr-CH"/>
        </w:rPr>
      </w:pPr>
    </w:p>
    <w:p w14:paraId="194F0973" w14:textId="1B07DF1B" w:rsidR="00B716A2" w:rsidRPr="00FF7B62" w:rsidRDefault="0073688F">
      <w:pPr>
        <w:pStyle w:val="BR-auteur-paragraphe"/>
        <w:rPr>
          <w:lang w:val="en-GB"/>
        </w:rPr>
      </w:pPr>
      <w:r w:rsidRPr="00FF7B62">
        <w:rPr>
          <w:b/>
          <w:lang w:val="en-GB"/>
        </w:rPr>
        <w:t>Winslow, Don</w:t>
      </w:r>
      <w:r w:rsidRPr="00FF7B62">
        <w:rPr>
          <w:lang w:val="en-GB"/>
        </w:rPr>
        <w:tab/>
      </w:r>
      <w:r w:rsidRPr="00FF7B62">
        <w:rPr>
          <w:i/>
          <w:lang w:val="en-GB"/>
        </w:rPr>
        <w:t>83995A200</w:t>
      </w:r>
      <w:r w:rsidRPr="00FF7B62">
        <w:rPr>
          <w:lang w:val="en-GB"/>
        </w:rPr>
        <w:br/>
      </w:r>
      <w:r w:rsidRPr="00FF7B62">
        <w:rPr>
          <w:i/>
          <w:lang w:val="en-GB"/>
        </w:rPr>
        <w:t xml:space="preserve">Crime </w:t>
      </w:r>
      <w:proofErr w:type="gramStart"/>
      <w:r w:rsidRPr="00FF7B62">
        <w:rPr>
          <w:i/>
          <w:lang w:val="en-GB"/>
        </w:rPr>
        <w:t>101</w:t>
      </w:r>
      <w:r>
        <w:rPr>
          <w:lang w:val="en-GB"/>
        </w:rPr>
        <w:t xml:space="preserve"> ;</w:t>
      </w:r>
      <w:proofErr w:type="gramEnd"/>
      <w:r w:rsidRPr="00FF7B62">
        <w:rPr>
          <w:lang w:val="en-GB"/>
        </w:rPr>
        <w:t xml:space="preserve"> 2 </w:t>
      </w:r>
      <w:proofErr w:type="gramStart"/>
      <w:r w:rsidRPr="00FF7B62">
        <w:rPr>
          <w:lang w:val="en-GB"/>
        </w:rPr>
        <w:t>vol.</w:t>
      </w:r>
      <w:r>
        <w:rPr>
          <w:lang w:val="en-GB"/>
        </w:rPr>
        <w:t xml:space="preserve"> ;</w:t>
      </w:r>
      <w:proofErr w:type="gramEnd"/>
      <w:r w:rsidRPr="00FF7B62">
        <w:rPr>
          <w:lang w:val="en-GB"/>
        </w:rPr>
        <w:t xml:space="preserve"> BBR, 2026</w:t>
      </w:r>
    </w:p>
    <w:p w14:paraId="082A3D2C" w14:textId="77777777" w:rsidR="00B716A2" w:rsidRPr="00FF7B62" w:rsidRDefault="0073688F">
      <w:pPr>
        <w:pStyle w:val="BR-rsum"/>
        <w:rPr>
          <w:lang w:val="fr-CH"/>
        </w:rPr>
      </w:pPr>
      <w:r w:rsidRPr="00FF7B62">
        <w:rPr>
          <w:lang w:val="fr-CH"/>
        </w:rPr>
        <w:t>Le long de la Highway 101, un voleur de bijoux enchaîne les braquages avant de se volatiliser. Tandis que la police privilégie la piste des cartels colombiens, l’inspecteur Lou Lubesnick s’oriente vers une autre piste. Adaptation prévue au cinéma en 2026.</w:t>
      </w:r>
    </w:p>
    <w:p w14:paraId="577983E5" w14:textId="580B1A24" w:rsidR="00B716A2" w:rsidRDefault="0073688F" w:rsidP="007E3B40">
      <w:pPr>
        <w:pStyle w:val="Titre2"/>
      </w:pPr>
      <w:bookmarkStart w:id="5" w:name="_Toc232497253"/>
      <w:r>
        <w:t>Science-fiction</w:t>
      </w:r>
      <w:bookmarkEnd w:id="5"/>
    </w:p>
    <w:p w14:paraId="6BC5C9E5" w14:textId="20F6BED3" w:rsidR="00B716A2" w:rsidRDefault="0073688F">
      <w:pPr>
        <w:pStyle w:val="BR-auteur-paragraphe"/>
      </w:pPr>
      <w:r>
        <w:rPr>
          <w:b/>
        </w:rPr>
        <w:t>Abel, Barbara</w:t>
      </w:r>
      <w:r>
        <w:tab/>
      </w:r>
      <w:r>
        <w:rPr>
          <w:i/>
        </w:rPr>
        <w:t>83988A200</w:t>
      </w:r>
      <w:r>
        <w:br/>
      </w:r>
      <w:r>
        <w:rPr>
          <w:i/>
        </w:rPr>
        <w:t>Ici s'arrête le monde</w:t>
      </w:r>
      <w:r>
        <w:t xml:space="preserve"> ; 8 vol. ; BBR, 2026</w:t>
      </w:r>
    </w:p>
    <w:p w14:paraId="1DDF5100" w14:textId="77777777" w:rsidR="00B716A2" w:rsidRPr="00FF7B62" w:rsidRDefault="0073688F">
      <w:pPr>
        <w:pStyle w:val="BR-rsum"/>
        <w:rPr>
          <w:lang w:val="fr-CH"/>
        </w:rPr>
      </w:pPr>
      <w:r w:rsidRPr="00FF7B62">
        <w:rPr>
          <w:lang w:val="fr-CH"/>
        </w:rPr>
        <w:t>Alors qu'Hélène, Raphaël et leurs enfants vivent une journée ordinaire, leur ville sombre soudainement dans le chaos. Forcés de se réfugier dans leur cave, ils doivent faire face à un choix crucial questionnant leurs limites ainsi qu'à une responsabilité inattendue pour sauver leurs proches.</w:t>
      </w:r>
    </w:p>
    <w:p w14:paraId="1B333BC1" w14:textId="5DEBF18A" w:rsidR="00B716A2" w:rsidRDefault="0073688F" w:rsidP="007E3B40">
      <w:pPr>
        <w:pStyle w:val="Titre2"/>
      </w:pPr>
      <w:bookmarkStart w:id="6" w:name="_Toc232497254"/>
      <w:r>
        <w:t>Jeunesse</w:t>
      </w:r>
      <w:bookmarkEnd w:id="6"/>
    </w:p>
    <w:p w14:paraId="17880AEC" w14:textId="72E2F778" w:rsidR="00B716A2" w:rsidRDefault="0073688F">
      <w:pPr>
        <w:pStyle w:val="BR-auteur-paragraphe"/>
      </w:pPr>
      <w:r>
        <w:rPr>
          <w:b/>
        </w:rPr>
        <w:t>Baum, Lyman Frank</w:t>
      </w:r>
      <w:r>
        <w:tab/>
      </w:r>
      <w:r>
        <w:rPr>
          <w:i/>
        </w:rPr>
        <w:t>84001A200</w:t>
      </w:r>
      <w:r>
        <w:br/>
      </w:r>
      <w:r>
        <w:rPr>
          <w:i/>
        </w:rPr>
        <w:t>Le magicien d'Oz</w:t>
      </w:r>
      <w:r>
        <w:t xml:space="preserve"> ; 2 vol. ; CTEB</w:t>
      </w:r>
    </w:p>
    <w:p w14:paraId="5917AEDD" w14:textId="19CDBDFF" w:rsidR="00B716A2" w:rsidRPr="00FF7B62" w:rsidRDefault="0073688F">
      <w:pPr>
        <w:pStyle w:val="BR-rsum"/>
        <w:rPr>
          <w:lang w:val="fr-CH"/>
        </w:rPr>
      </w:pPr>
      <w:r w:rsidRPr="00FF7B62">
        <w:rPr>
          <w:lang w:val="fr-CH"/>
        </w:rPr>
        <w:t>(Dès 9 ans)</w:t>
      </w:r>
      <w:r>
        <w:rPr>
          <w:lang w:val="fr-CH"/>
        </w:rPr>
        <w:t xml:space="preserve"> ;</w:t>
      </w:r>
      <w:r w:rsidRPr="00FF7B62">
        <w:rPr>
          <w:lang w:val="fr-CH"/>
        </w:rPr>
        <w:t xml:space="preserve"> Dans ce conte de fées américain, la petite Dorothée est emportée par un cyclone orchestré par le magicien d'Oz. Dorothée doit obtenir du magicien qu'il la ramène chez elle, au Kansas.</w:t>
      </w:r>
    </w:p>
    <w:p w14:paraId="7C9C37C9" w14:textId="4D09F7E7" w:rsidR="00B716A2" w:rsidRDefault="0073688F">
      <w:pPr>
        <w:pStyle w:val="BR-auteur-paragraphe"/>
      </w:pPr>
      <w:proofErr w:type="spellStart"/>
      <w:r>
        <w:rPr>
          <w:b/>
        </w:rPr>
        <w:t>Gourio</w:t>
      </w:r>
      <w:proofErr w:type="spellEnd"/>
      <w:r>
        <w:rPr>
          <w:b/>
        </w:rPr>
        <w:t>, Chrysostome</w:t>
      </w:r>
      <w:r>
        <w:tab/>
      </w:r>
      <w:r>
        <w:rPr>
          <w:i/>
        </w:rPr>
        <w:t>84011A200</w:t>
      </w:r>
      <w:r>
        <w:br/>
      </w:r>
      <w:r>
        <w:rPr>
          <w:i/>
        </w:rPr>
        <w:t>Ciguë</w:t>
      </w:r>
      <w:r>
        <w:t xml:space="preserve"> ; 2 vol. ; CTEB, 2025</w:t>
      </w:r>
    </w:p>
    <w:p w14:paraId="1015229E" w14:textId="2B340C23" w:rsidR="00B716A2" w:rsidRPr="00FF7B62" w:rsidRDefault="0073688F">
      <w:pPr>
        <w:pStyle w:val="BR-rsum"/>
        <w:rPr>
          <w:lang w:val="fr-CH"/>
        </w:rPr>
      </w:pPr>
      <w:r w:rsidRPr="00FF7B62">
        <w:rPr>
          <w:lang w:val="fr-CH"/>
        </w:rPr>
        <w:t>(Dès 13 ans)</w:t>
      </w:r>
      <w:r>
        <w:rPr>
          <w:lang w:val="fr-CH"/>
        </w:rPr>
        <w:t xml:space="preserve"> ;</w:t>
      </w:r>
      <w:r w:rsidRPr="00FF7B62">
        <w:rPr>
          <w:lang w:val="fr-CH"/>
        </w:rPr>
        <w:t xml:space="preserve"> Athènes, 400 av. J.-C. Un certain Socrate attire les foules et devient l'homme à abattre. À la nuit tombée, trois individus proposent un marché à </w:t>
      </w:r>
      <w:proofErr w:type="spellStart"/>
      <w:r w:rsidRPr="00FF7B62">
        <w:rPr>
          <w:lang w:val="fr-CH"/>
        </w:rPr>
        <w:t>Aristoklès</w:t>
      </w:r>
      <w:proofErr w:type="spellEnd"/>
      <w:r w:rsidRPr="00FF7B62">
        <w:rPr>
          <w:lang w:val="fr-CH"/>
        </w:rPr>
        <w:t>, l'un de ses disciples.</w:t>
      </w:r>
    </w:p>
    <w:p w14:paraId="15DDBFF9" w14:textId="7A5F01D8" w:rsidR="00B716A2" w:rsidRPr="007E3B40" w:rsidRDefault="007E3B40" w:rsidP="007E3B40">
      <w:pPr>
        <w:pStyle w:val="Titre3"/>
        <w:rPr>
          <w:lang w:val="fr-CH"/>
        </w:rPr>
      </w:pPr>
      <w:bookmarkStart w:id="7" w:name="_Toc232497255"/>
      <w:r w:rsidRPr="007E3B40">
        <w:rPr>
          <w:lang w:val="fr-CH"/>
        </w:rPr>
        <w:lastRenderedPageBreak/>
        <w:t>Collection</w:t>
      </w:r>
      <w:proofErr w:type="gramStart"/>
      <w:r w:rsidRPr="007E3B40">
        <w:rPr>
          <w:lang w:val="fr-CH"/>
        </w:rPr>
        <w:t xml:space="preserve"> «J’aime</w:t>
      </w:r>
      <w:proofErr w:type="gramEnd"/>
      <w:r w:rsidRPr="007E3B40">
        <w:rPr>
          <w:lang w:val="fr-CH"/>
        </w:rPr>
        <w:t xml:space="preserve"> lire </w:t>
      </w:r>
      <w:proofErr w:type="gramStart"/>
      <w:r w:rsidRPr="007E3B40">
        <w:rPr>
          <w:lang w:val="fr-CH"/>
        </w:rPr>
        <w:t>max»</w:t>
      </w:r>
      <w:proofErr w:type="gramEnd"/>
      <w:r w:rsidRPr="007E3B40">
        <w:rPr>
          <w:lang w:val="fr-CH"/>
        </w:rPr>
        <w:t xml:space="preserve"> </w:t>
      </w:r>
      <w:r w:rsidRPr="007E3B40">
        <w:rPr>
          <w:b w:val="0"/>
          <w:bCs w:val="0"/>
          <w:lang w:val="fr-CH"/>
        </w:rPr>
        <w:t>(Bayard Presse Jeune), de 9 à 13 ans</w:t>
      </w:r>
      <w:r w:rsidR="0073688F">
        <w:rPr>
          <w:b w:val="0"/>
          <w:bCs w:val="0"/>
          <w:lang w:val="fr-CH"/>
        </w:rPr>
        <w:t xml:space="preserve"> :</w:t>
      </w:r>
      <w:bookmarkEnd w:id="7"/>
    </w:p>
    <w:p w14:paraId="771A6C40" w14:textId="5ED42726" w:rsidR="00B716A2" w:rsidRDefault="0073688F">
      <w:pPr>
        <w:pStyle w:val="BR-auteur-paragraphe"/>
      </w:pPr>
      <w:r>
        <w:rPr>
          <w:b/>
        </w:rPr>
        <w:t>Langlois, Anne</w:t>
      </w:r>
      <w:r>
        <w:tab/>
      </w:r>
      <w:r>
        <w:rPr>
          <w:i/>
        </w:rPr>
        <w:t>83994A200</w:t>
      </w:r>
      <w:r>
        <w:br/>
      </w:r>
      <w:r>
        <w:rPr>
          <w:i/>
        </w:rPr>
        <w:t>Un dragon dans la ville</w:t>
      </w:r>
      <w:r>
        <w:t xml:space="preserve"> ; 1 vol. ; </w:t>
      </w:r>
      <w:proofErr w:type="spellStart"/>
      <w:r>
        <w:t>apiDV</w:t>
      </w:r>
      <w:proofErr w:type="spellEnd"/>
      <w:r>
        <w:t>, 2026</w:t>
      </w:r>
    </w:p>
    <w:p w14:paraId="4BB7C750" w14:textId="32C62452" w:rsidR="00B716A2" w:rsidRPr="00FF7B62" w:rsidRDefault="0073688F">
      <w:pPr>
        <w:pStyle w:val="BR-rsum"/>
        <w:rPr>
          <w:lang w:val="fr-CH"/>
        </w:rPr>
      </w:pPr>
      <w:r w:rsidRPr="00FF7B62">
        <w:rPr>
          <w:lang w:val="fr-CH"/>
        </w:rPr>
        <w:t>Timothée vient d'emménager dans une petite ville au milieu des montagnes. Lors d'une promenade, il rencontre Dora, une fille de son école. Ensemble, ils découvrent un œuf énorme. À quel animal appartient-il</w:t>
      </w:r>
      <w:r>
        <w:rPr>
          <w:lang w:val="fr-CH"/>
        </w:rPr>
        <w:t xml:space="preserve"> ?</w:t>
      </w:r>
      <w:r w:rsidRPr="00FF7B62">
        <w:rPr>
          <w:lang w:val="fr-CH"/>
        </w:rPr>
        <w:t xml:space="preserve"> Une aventure s'apprête à éclore</w:t>
      </w:r>
      <w:r>
        <w:rPr>
          <w:lang w:val="fr-CH"/>
        </w:rPr>
        <w:t xml:space="preserve"> !</w:t>
      </w:r>
    </w:p>
    <w:p w14:paraId="64662FD6" w14:textId="08203A25" w:rsidR="00B716A2" w:rsidRDefault="0073688F">
      <w:pPr>
        <w:pStyle w:val="BR-auteur-paragraphe"/>
      </w:pPr>
      <w:proofErr w:type="spellStart"/>
      <w:r>
        <w:rPr>
          <w:b/>
        </w:rPr>
        <w:t>Pistorello</w:t>
      </w:r>
      <w:proofErr w:type="spellEnd"/>
      <w:r>
        <w:rPr>
          <w:b/>
        </w:rPr>
        <w:t>, Sophie</w:t>
      </w:r>
      <w:r>
        <w:tab/>
      </w:r>
      <w:r>
        <w:rPr>
          <w:i/>
        </w:rPr>
        <w:t>83989A200</w:t>
      </w:r>
      <w:r>
        <w:br/>
      </w:r>
      <w:r>
        <w:rPr>
          <w:i/>
        </w:rPr>
        <w:t>Dina et les pilleurs de tombes</w:t>
      </w:r>
      <w:r>
        <w:t xml:space="preserve"> ; 1 vol. ; </w:t>
      </w:r>
      <w:proofErr w:type="spellStart"/>
      <w:r>
        <w:t>apiDV</w:t>
      </w:r>
      <w:proofErr w:type="spellEnd"/>
      <w:r>
        <w:t>, 2026</w:t>
      </w:r>
    </w:p>
    <w:p w14:paraId="3F461489" w14:textId="43F63238" w:rsidR="00B716A2" w:rsidRPr="00FF7B62" w:rsidRDefault="0073688F">
      <w:pPr>
        <w:pStyle w:val="BR-rsum"/>
        <w:rPr>
          <w:lang w:val="fr-CH"/>
        </w:rPr>
      </w:pPr>
      <w:r w:rsidRPr="00FF7B62">
        <w:rPr>
          <w:lang w:val="fr-CH"/>
        </w:rPr>
        <w:t>Quand Dina a du temps libre, elle aime suivre son père, archéologue, sur ses chantiers de fouilles. Alors que l'équipe est à la recherche d'une salle cachée dans le tombeau d'un vizir, un vol d'objets est commis et le père de Dina est accusé. Dina va devoir mener l'enquête pour démasquer le vrai voleur...</w:t>
      </w:r>
    </w:p>
    <w:p w14:paraId="0BC17609" w14:textId="77777777" w:rsidR="007E3B40" w:rsidRDefault="007E3B40" w:rsidP="007E3B40">
      <w:pPr>
        <w:pStyle w:val="Titre1"/>
      </w:pPr>
      <w:bookmarkStart w:id="8" w:name="_Toc232497256"/>
      <w:r>
        <w:t>Souvenirs, Récits</w:t>
      </w:r>
      <w:bookmarkEnd w:id="8"/>
      <w:r>
        <w:t xml:space="preserve"> </w:t>
      </w:r>
    </w:p>
    <w:p w14:paraId="417FA2D4" w14:textId="72151E55" w:rsidR="00B716A2" w:rsidRDefault="0073688F">
      <w:pPr>
        <w:pStyle w:val="BR-auteur-paragraphe"/>
      </w:pPr>
      <w:r>
        <w:rPr>
          <w:b/>
        </w:rPr>
        <w:t>Arditi, Pierre</w:t>
      </w:r>
      <w:r>
        <w:tab/>
      </w:r>
      <w:r>
        <w:rPr>
          <w:i/>
        </w:rPr>
        <w:t>83985A200</w:t>
      </w:r>
      <w:r>
        <w:br/>
      </w:r>
      <w:r>
        <w:rPr>
          <w:i/>
        </w:rPr>
        <w:t>Le souvenir de presque tout</w:t>
      </w:r>
      <w:r>
        <w:t xml:space="preserve"> ; 3 vol. ; BBR, 2026</w:t>
      </w:r>
    </w:p>
    <w:p w14:paraId="58966812" w14:textId="77777777" w:rsidR="00B716A2" w:rsidRPr="00FF7B62" w:rsidRDefault="0073688F">
      <w:pPr>
        <w:pStyle w:val="BR-rsum"/>
        <w:rPr>
          <w:lang w:val="fr-CH"/>
        </w:rPr>
      </w:pPr>
      <w:r w:rsidRPr="00FF7B62">
        <w:rPr>
          <w:lang w:val="fr-CH"/>
        </w:rPr>
        <w:t>Le comédien revient sur soixante ans de carrière évoquant ses rôles au théâtre comme au cinéma et égrenant ses souvenirs comme autant de motifs pour se raconter.</w:t>
      </w:r>
    </w:p>
    <w:p w14:paraId="1D235834" w14:textId="2E7760D2" w:rsidR="00B716A2" w:rsidRDefault="0073688F">
      <w:pPr>
        <w:pStyle w:val="BR-auteur-paragraphe"/>
      </w:pPr>
      <w:proofErr w:type="spellStart"/>
      <w:r>
        <w:rPr>
          <w:b/>
        </w:rPr>
        <w:t>Biétry</w:t>
      </w:r>
      <w:proofErr w:type="spellEnd"/>
      <w:r>
        <w:rPr>
          <w:b/>
        </w:rPr>
        <w:t>, Charles</w:t>
      </w:r>
      <w:r>
        <w:tab/>
      </w:r>
      <w:r>
        <w:rPr>
          <w:i/>
        </w:rPr>
        <w:t>84000A200</w:t>
      </w:r>
      <w:r>
        <w:br/>
      </w:r>
      <w:r>
        <w:rPr>
          <w:i/>
        </w:rPr>
        <w:t>La dernière vague : mémoires</w:t>
      </w:r>
      <w:r>
        <w:t xml:space="preserve"> ; 7 vol. ; CTEB, 2025</w:t>
      </w:r>
    </w:p>
    <w:p w14:paraId="6FFB7850" w14:textId="77777777" w:rsidR="00B716A2" w:rsidRPr="00FF7B62" w:rsidRDefault="0073688F">
      <w:pPr>
        <w:pStyle w:val="BR-rsum"/>
        <w:rPr>
          <w:lang w:val="fr-CH"/>
        </w:rPr>
      </w:pPr>
      <w:r w:rsidRPr="00FF7B62">
        <w:rPr>
          <w:lang w:val="fr-CH"/>
        </w:rPr>
        <w:t>De l'AFP à France télévision en passant par Eurosport, BeIN Sport et le lancement de Canal+, Charles Biétry est considéré comme l'inventeur du journalisme sportif télévisuel moderne. Atteint de la maladie de Charcot, il livre également un témoignage sur la fin de vie et une tribune sur le droit au suicide assisté.</w:t>
      </w:r>
    </w:p>
    <w:p w14:paraId="1D438276" w14:textId="5B56CCB6" w:rsidR="00B716A2" w:rsidRDefault="0073688F">
      <w:pPr>
        <w:pStyle w:val="BR-auteur-paragraphe"/>
      </w:pPr>
      <w:r>
        <w:rPr>
          <w:b/>
        </w:rPr>
        <w:t>Hofmann, Blaise</w:t>
      </w:r>
      <w:r>
        <w:tab/>
      </w:r>
      <w:r>
        <w:rPr>
          <w:i/>
        </w:rPr>
        <w:t>84017A200</w:t>
      </w:r>
      <w:r>
        <w:br/>
      </w:r>
      <w:r>
        <w:rPr>
          <w:i/>
        </w:rPr>
        <w:t>Le peintre célèbre du village voisin</w:t>
      </w:r>
      <w:r>
        <w:t xml:space="preserve"> ; 4 vol. ; BBR, 2026</w:t>
      </w:r>
    </w:p>
    <w:p w14:paraId="41F0A3D6" w14:textId="77777777" w:rsidR="00B716A2" w:rsidRPr="00FF7B62" w:rsidRDefault="0073688F">
      <w:pPr>
        <w:pStyle w:val="BR-rsum"/>
        <w:rPr>
          <w:lang w:val="fr-CH"/>
        </w:rPr>
      </w:pPr>
      <w:r w:rsidRPr="00FF7B62">
        <w:rPr>
          <w:lang w:val="fr-CH"/>
        </w:rPr>
        <w:t>Pietro Sarto, 94 ans, artiste oublié, a pourtant croisé Henri Cartier-Bresson, fréquenté Alberto Giacometti à Montparnasse et milité au Parti communiste. L'écrivain en dessine le portrait, un graveur pour qui l'art rime avec partage, créant une communauté passionnée autour de son atelier de taille douce et de lithogravure.</w:t>
      </w:r>
    </w:p>
    <w:p w14:paraId="47CA20B5" w14:textId="67E6E495" w:rsidR="00B716A2" w:rsidRDefault="0073688F">
      <w:pPr>
        <w:pStyle w:val="BR-auteur-paragraphe"/>
      </w:pPr>
      <w:r>
        <w:rPr>
          <w:b/>
        </w:rPr>
        <w:t>Morton, Andrew</w:t>
      </w:r>
      <w:r>
        <w:tab/>
      </w:r>
      <w:r>
        <w:rPr>
          <w:i/>
        </w:rPr>
        <w:t>83993A200</w:t>
      </w:r>
      <w:r>
        <w:br/>
      </w:r>
      <w:r>
        <w:rPr>
          <w:i/>
        </w:rPr>
        <w:t>Diana racontée par elle-même</w:t>
      </w:r>
      <w:r>
        <w:t xml:space="preserve"> ; 15 vol. ; BBR, 2026</w:t>
      </w:r>
    </w:p>
    <w:p w14:paraId="3055A309" w14:textId="77777777" w:rsidR="00B716A2" w:rsidRPr="00FF7B62" w:rsidRDefault="0073688F">
      <w:pPr>
        <w:pStyle w:val="BR-rsum"/>
        <w:rPr>
          <w:lang w:val="fr-CH"/>
        </w:rPr>
      </w:pPr>
      <w:r w:rsidRPr="00FF7B62">
        <w:rPr>
          <w:lang w:val="fr-CH"/>
        </w:rPr>
        <w:t>Le journaliste rapporte les confidences faites par la princesse de Galles au début des années 1990. Elle lui a raconté l'envers de son mariage, ses relations décevantes avec le prince Charles, ses tentatives de suicide ainsi que la pression que faisait peser sur elle la presse à scandale.</w:t>
      </w:r>
    </w:p>
    <w:p w14:paraId="605C5D98" w14:textId="4A5C9FE5" w:rsidR="00B716A2" w:rsidRDefault="0073688F">
      <w:pPr>
        <w:pStyle w:val="BR-auteur-paragraphe"/>
      </w:pPr>
      <w:proofErr w:type="spellStart"/>
      <w:r>
        <w:rPr>
          <w:b/>
        </w:rPr>
        <w:t>Pelicot</w:t>
      </w:r>
      <w:proofErr w:type="spellEnd"/>
      <w:r>
        <w:rPr>
          <w:b/>
        </w:rPr>
        <w:t>, Gisèle</w:t>
      </w:r>
      <w:r>
        <w:tab/>
      </w:r>
      <w:r>
        <w:rPr>
          <w:i/>
        </w:rPr>
        <w:t>83998A200</w:t>
      </w:r>
      <w:r>
        <w:br/>
      </w:r>
      <w:r>
        <w:rPr>
          <w:i/>
        </w:rPr>
        <w:t>Et la joie de vivre : récit</w:t>
      </w:r>
      <w:r>
        <w:t xml:space="preserve"> ; 6 vol. ; CTEB, 2026</w:t>
      </w:r>
    </w:p>
    <w:p w14:paraId="527F7B71" w14:textId="77777777" w:rsidR="00B716A2" w:rsidRDefault="0073688F">
      <w:pPr>
        <w:pStyle w:val="BR-rsum"/>
        <w:rPr>
          <w:lang w:val="fr-CH"/>
        </w:rPr>
      </w:pPr>
      <w:r w:rsidRPr="00FF7B62">
        <w:rPr>
          <w:lang w:val="fr-CH"/>
        </w:rPr>
        <w:t>Le récit autobiographique des abus subis et des mécanismes de résilience d'une femme discrète. Pour la première fois depuis le procès des viols de Mazan, G. Pelicot raconte son histoire pour transmettre un message d'espoir aux personnes traversant des épreuves douloureuses, mais aussi aux personnes qui l'ont soutenue lors du processus judiciaire.</w:t>
      </w:r>
    </w:p>
    <w:p w14:paraId="7F76B02B" w14:textId="3DFB3F79" w:rsidR="007E3B40" w:rsidRPr="007E3B40" w:rsidRDefault="007E3B40" w:rsidP="007E3B40">
      <w:pPr>
        <w:pStyle w:val="Titre1"/>
      </w:pPr>
      <w:bookmarkStart w:id="9" w:name="_Toc232497257"/>
      <w:r>
        <w:lastRenderedPageBreak/>
        <w:t>Biographies, Autobiographies</w:t>
      </w:r>
      <w:bookmarkEnd w:id="9"/>
    </w:p>
    <w:p w14:paraId="7FAF751D" w14:textId="1E7B1C42" w:rsidR="00B716A2" w:rsidRDefault="0073688F" w:rsidP="007E3B40">
      <w:pPr>
        <w:pStyle w:val="Titre2"/>
      </w:pPr>
      <w:bookmarkStart w:id="10" w:name="_Toc232497258"/>
      <w:r>
        <w:t>Biographies, Autobiographies (Jeunesse)</w:t>
      </w:r>
      <w:bookmarkEnd w:id="10"/>
    </w:p>
    <w:p w14:paraId="092CDC4A" w14:textId="43EFD351" w:rsidR="00B716A2" w:rsidRDefault="0073688F">
      <w:pPr>
        <w:pStyle w:val="BR-auteur-paragraphe"/>
      </w:pPr>
      <w:proofErr w:type="spellStart"/>
      <w:r>
        <w:rPr>
          <w:b/>
        </w:rPr>
        <w:t>Crété</w:t>
      </w:r>
      <w:proofErr w:type="spellEnd"/>
      <w:r>
        <w:rPr>
          <w:b/>
        </w:rPr>
        <w:t>, Patricia</w:t>
      </w:r>
      <w:r>
        <w:tab/>
      </w:r>
      <w:r>
        <w:rPr>
          <w:i/>
        </w:rPr>
        <w:t>83999A200</w:t>
      </w:r>
      <w:r>
        <w:br/>
      </w:r>
      <w:r>
        <w:rPr>
          <w:i/>
        </w:rPr>
        <w:t>Jules César</w:t>
      </w:r>
      <w:r>
        <w:t xml:space="preserve"> ; 1 vol. ; CTEB, 2026</w:t>
      </w:r>
    </w:p>
    <w:p w14:paraId="190BB503" w14:textId="46D2DCB5" w:rsidR="00B716A2" w:rsidRPr="00FF7B62" w:rsidRDefault="0073688F">
      <w:pPr>
        <w:pStyle w:val="BR-rsum"/>
        <w:rPr>
          <w:lang w:val="fr-CH"/>
        </w:rPr>
      </w:pPr>
      <w:r w:rsidRPr="00FF7B62">
        <w:rPr>
          <w:lang w:val="fr-CH"/>
        </w:rPr>
        <w:t>(Dès 6 ans)</w:t>
      </w:r>
      <w:r>
        <w:rPr>
          <w:lang w:val="fr-CH"/>
        </w:rPr>
        <w:t xml:space="preserve"> ;</w:t>
      </w:r>
      <w:r w:rsidRPr="00FF7B62">
        <w:rPr>
          <w:lang w:val="fr-CH"/>
        </w:rPr>
        <w:t xml:space="preserve"> La vie de Jules César racontée aux enfants. Aux dernières heures de la </w:t>
      </w:r>
      <w:r w:rsidR="00F34343">
        <w:rPr>
          <w:lang w:val="fr-CH"/>
        </w:rPr>
        <w:t>R</w:t>
      </w:r>
      <w:r w:rsidRPr="00FF7B62">
        <w:rPr>
          <w:lang w:val="fr-CH"/>
        </w:rPr>
        <w:t>épublique romaine, Jules César s’impose comme un redoutable stratège. Il bat les Gaulois de Vercingétorix lors de la guerre des Gaules, affronte le terrible Pompée puis s’impose peu à peu comme le ma</w:t>
      </w:r>
      <w:r w:rsidR="00F34343">
        <w:rPr>
          <w:lang w:val="fr-CH"/>
        </w:rPr>
        <w:t>î</w:t>
      </w:r>
      <w:r w:rsidRPr="00FF7B62">
        <w:rPr>
          <w:lang w:val="fr-CH"/>
        </w:rPr>
        <w:t>tre de Rome. Braille intégral, double interligne.</w:t>
      </w:r>
    </w:p>
    <w:p w14:paraId="712BFB6B" w14:textId="528B282F" w:rsidR="00B716A2" w:rsidRDefault="0073688F">
      <w:pPr>
        <w:pStyle w:val="BR-auteur-paragraphe"/>
      </w:pPr>
      <w:proofErr w:type="spellStart"/>
      <w:r>
        <w:rPr>
          <w:b/>
        </w:rPr>
        <w:t>Crété</w:t>
      </w:r>
      <w:proofErr w:type="spellEnd"/>
      <w:r>
        <w:rPr>
          <w:b/>
        </w:rPr>
        <w:t>, Patricia</w:t>
      </w:r>
      <w:r>
        <w:tab/>
      </w:r>
      <w:r>
        <w:rPr>
          <w:i/>
        </w:rPr>
        <w:t>84006A200</w:t>
      </w:r>
      <w:r>
        <w:br/>
      </w:r>
      <w:r>
        <w:rPr>
          <w:i/>
        </w:rPr>
        <w:t>Vercingétorix</w:t>
      </w:r>
      <w:r>
        <w:t xml:space="preserve"> ; 1 vol. ; CTEB, 2026</w:t>
      </w:r>
    </w:p>
    <w:p w14:paraId="3F593514" w14:textId="76F9DE70" w:rsidR="00B716A2" w:rsidRPr="00FF7B62" w:rsidRDefault="0073688F">
      <w:pPr>
        <w:pStyle w:val="BR-rsum"/>
        <w:rPr>
          <w:lang w:val="fr-CH"/>
        </w:rPr>
      </w:pPr>
      <w:r w:rsidRPr="00FF7B62">
        <w:rPr>
          <w:lang w:val="fr-CH"/>
        </w:rPr>
        <w:t>(Dès 6 ans)</w:t>
      </w:r>
      <w:r>
        <w:rPr>
          <w:lang w:val="fr-CH"/>
        </w:rPr>
        <w:t xml:space="preserve"> ;</w:t>
      </w:r>
      <w:r w:rsidRPr="00FF7B62">
        <w:rPr>
          <w:lang w:val="fr-CH"/>
        </w:rPr>
        <w:t xml:space="preserve"> Vercingétorix, chef de la tribu des Arvernes, était un chef gaulois. Il est particulièrement connu pour être celui qui parvint à unir la Gaule, afin de lutter contre César. De la guerre contre les Romains à la célèbre bataille d’Alésia, retrouvez la vie de ce guerrier</w:t>
      </w:r>
      <w:r>
        <w:rPr>
          <w:lang w:val="fr-CH"/>
        </w:rPr>
        <w:t>.</w:t>
      </w:r>
      <w:r w:rsidRPr="00FF7B62">
        <w:rPr>
          <w:lang w:val="fr-CH"/>
        </w:rPr>
        <w:t xml:space="preserve"> Braille intégral, double interligne.</w:t>
      </w:r>
    </w:p>
    <w:p w14:paraId="5C5607D2" w14:textId="2B7300CB" w:rsidR="00B716A2" w:rsidRDefault="0073688F">
      <w:pPr>
        <w:pStyle w:val="BR-auteur-paragraphe"/>
      </w:pPr>
      <w:r>
        <w:rPr>
          <w:b/>
        </w:rPr>
        <w:t xml:space="preserve">Sanchez </w:t>
      </w:r>
      <w:proofErr w:type="spellStart"/>
      <w:r>
        <w:rPr>
          <w:b/>
        </w:rPr>
        <w:t>Vegara</w:t>
      </w:r>
      <w:proofErr w:type="spellEnd"/>
      <w:r>
        <w:rPr>
          <w:b/>
        </w:rPr>
        <w:t>, Isabel</w:t>
      </w:r>
      <w:r>
        <w:tab/>
      </w:r>
      <w:r>
        <w:rPr>
          <w:i/>
        </w:rPr>
        <w:t>84004A200</w:t>
      </w:r>
      <w:r>
        <w:br/>
      </w:r>
      <w:r>
        <w:rPr>
          <w:i/>
        </w:rPr>
        <w:t>Taylor Swift</w:t>
      </w:r>
      <w:r>
        <w:t xml:space="preserve"> ; 2 vol. ; CTEB, 2025</w:t>
      </w:r>
    </w:p>
    <w:p w14:paraId="6B76EF09" w14:textId="2213FEBA" w:rsidR="00B716A2" w:rsidRPr="00FF7B62" w:rsidRDefault="0073688F">
      <w:pPr>
        <w:pStyle w:val="BR-rsum"/>
        <w:rPr>
          <w:lang w:val="fr-CH"/>
        </w:rPr>
      </w:pPr>
      <w:r w:rsidRPr="00FF7B62">
        <w:rPr>
          <w:lang w:val="fr-CH"/>
        </w:rPr>
        <w:t>(Dès 6 ans)</w:t>
      </w:r>
      <w:r>
        <w:rPr>
          <w:lang w:val="fr-CH"/>
        </w:rPr>
        <w:t xml:space="preserve"> ;</w:t>
      </w:r>
      <w:r w:rsidRPr="00FF7B62">
        <w:rPr>
          <w:lang w:val="fr-CH"/>
        </w:rPr>
        <w:t xml:space="preserve"> Un album pour découvrir comment la petite Taylor est </w:t>
      </w:r>
      <w:proofErr w:type="gramStart"/>
      <w:r w:rsidRPr="00FF7B62">
        <w:rPr>
          <w:lang w:val="fr-CH"/>
        </w:rPr>
        <w:t>devenue</w:t>
      </w:r>
      <w:proofErr w:type="gramEnd"/>
      <w:r w:rsidRPr="00FF7B62">
        <w:rPr>
          <w:lang w:val="fr-CH"/>
        </w:rPr>
        <w:t xml:space="preserve"> une pop star accomplie. Braille intégral, double interligne, gros caractères, recto seul. Avec des illustrations en re</w:t>
      </w:r>
      <w:r w:rsidR="00F855CE">
        <w:rPr>
          <w:lang w:val="fr-CH"/>
        </w:rPr>
        <w:t>lief</w:t>
      </w:r>
      <w:r w:rsidRPr="00FF7B62">
        <w:rPr>
          <w:lang w:val="fr-CH"/>
        </w:rPr>
        <w:t>.</w:t>
      </w:r>
    </w:p>
    <w:p w14:paraId="4CBD0DC0" w14:textId="3E820EB5" w:rsidR="00B716A2" w:rsidRDefault="0073688F" w:rsidP="007E3B40">
      <w:pPr>
        <w:pStyle w:val="Titre1"/>
      </w:pPr>
      <w:bookmarkStart w:id="11" w:name="_Toc232497259"/>
      <w:r>
        <w:t>Voyages, R</w:t>
      </w:r>
      <w:r w:rsidR="001352DB">
        <w:t>é</w:t>
      </w:r>
      <w:r>
        <w:t>cits de voyages</w:t>
      </w:r>
      <w:bookmarkEnd w:id="11"/>
      <w:r>
        <w:tab/>
      </w:r>
    </w:p>
    <w:p w14:paraId="0BC564BB" w14:textId="15DEB396" w:rsidR="00B716A2" w:rsidRDefault="0073688F">
      <w:pPr>
        <w:pStyle w:val="BR-auteur-paragraphe"/>
      </w:pPr>
      <w:proofErr w:type="spellStart"/>
      <w:r>
        <w:rPr>
          <w:b/>
        </w:rPr>
        <w:t>Laurès</w:t>
      </w:r>
      <w:proofErr w:type="spellEnd"/>
      <w:r>
        <w:rPr>
          <w:b/>
        </w:rPr>
        <w:t>, Stéphanie</w:t>
      </w:r>
      <w:r>
        <w:tab/>
      </w:r>
      <w:r>
        <w:rPr>
          <w:i/>
        </w:rPr>
        <w:t>83997A200</w:t>
      </w:r>
      <w:r>
        <w:br/>
      </w:r>
      <w:r>
        <w:rPr>
          <w:i/>
        </w:rPr>
        <w:t>Dans ses yeux ou les étoiles vagabondes</w:t>
      </w:r>
      <w:r>
        <w:t xml:space="preserve"> ; 2 vol. ; CTEB, 2026</w:t>
      </w:r>
    </w:p>
    <w:p w14:paraId="2EB61594" w14:textId="6F29F4BE" w:rsidR="00B716A2" w:rsidRPr="00FF7B62" w:rsidRDefault="0073688F">
      <w:pPr>
        <w:pStyle w:val="BR-rsum"/>
        <w:rPr>
          <w:lang w:val="fr-CH"/>
        </w:rPr>
      </w:pPr>
      <w:r w:rsidRPr="00FF7B62">
        <w:rPr>
          <w:lang w:val="fr-CH"/>
        </w:rPr>
        <w:t>Stéphanie ne perçoit plus le monde avec ses yeux qui, fatigués, se sont fermés. Un jour, sans qu’elle ne s’y attende, sa route croise celle de Steff. Ce moniteur éducateur</w:t>
      </w:r>
      <w:r>
        <w:rPr>
          <w:lang w:val="fr-CH"/>
        </w:rPr>
        <w:t xml:space="preserve">, </w:t>
      </w:r>
      <w:r w:rsidRPr="00FF7B62">
        <w:rPr>
          <w:lang w:val="fr-CH"/>
        </w:rPr>
        <w:t>amoureux des voyages accepte de partager les trésors qu’il transporte et garde enfouis. Elle y découvre une pépite, un projet fou auquel Steff pense depuis plusieurs années</w:t>
      </w:r>
      <w:r>
        <w:rPr>
          <w:lang w:val="fr-CH"/>
        </w:rPr>
        <w:t xml:space="preserve"> </w:t>
      </w:r>
      <w:r w:rsidRPr="00FF7B62">
        <w:rPr>
          <w:lang w:val="fr-CH"/>
        </w:rPr>
        <w:t>: accompagner des personnes non ou mal voyantes afin de leur permettre de découvrir de nouvelles contrées, de s’ouvrir à de nouvelles cultures ou tout simplement de s’évader.</w:t>
      </w:r>
    </w:p>
    <w:p w14:paraId="1A6698B9" w14:textId="6174D1A7" w:rsidR="00B716A2" w:rsidRDefault="0073688F">
      <w:pPr>
        <w:pStyle w:val="BR-auteur-paragraphe"/>
      </w:pPr>
      <w:proofErr w:type="spellStart"/>
      <w:r>
        <w:rPr>
          <w:b/>
        </w:rPr>
        <w:t>Poget</w:t>
      </w:r>
      <w:proofErr w:type="spellEnd"/>
      <w:r>
        <w:rPr>
          <w:b/>
        </w:rPr>
        <w:t xml:space="preserve">, </w:t>
      </w:r>
      <w:proofErr w:type="spellStart"/>
      <w:r>
        <w:rPr>
          <w:b/>
        </w:rPr>
        <w:t>Pierrine</w:t>
      </w:r>
      <w:proofErr w:type="spellEnd"/>
      <w:r>
        <w:tab/>
      </w:r>
      <w:r>
        <w:rPr>
          <w:i/>
        </w:rPr>
        <w:t>83982A200</w:t>
      </w:r>
      <w:r>
        <w:br/>
      </w:r>
      <w:r>
        <w:rPr>
          <w:i/>
        </w:rPr>
        <w:t>Warda s'en va : carnets du Caire</w:t>
      </w:r>
      <w:r>
        <w:t xml:space="preserve"> ; 2 vol. ; BBR, 2026</w:t>
      </w:r>
    </w:p>
    <w:p w14:paraId="6CFDAF65" w14:textId="4C77BFBF" w:rsidR="00B716A2" w:rsidRDefault="0073688F">
      <w:pPr>
        <w:pStyle w:val="BR-rsum"/>
        <w:rPr>
          <w:lang w:val="fr-CH"/>
        </w:rPr>
      </w:pPr>
      <w:r w:rsidRPr="00FF7B62">
        <w:rPr>
          <w:lang w:val="fr-CH"/>
        </w:rPr>
        <w:t>Évocation du séjour d'une femme au Caire en trois étapes</w:t>
      </w:r>
      <w:r>
        <w:rPr>
          <w:lang w:val="fr-CH"/>
        </w:rPr>
        <w:t xml:space="preserve"> :</w:t>
      </w:r>
      <w:r w:rsidRPr="00FF7B62">
        <w:rPr>
          <w:lang w:val="fr-CH"/>
        </w:rPr>
        <w:t xml:space="preserve"> le temps du voyage, sa remémoration et le retour sur place quelques années plus tard. Évoquant le dépaysement et la découverte d'un côté, et le souvenir de situations inquiétantes de l'autre, la voyageuse explore l'imaginaire de l'agression et la sensation de vulnérabilité ressentie par une étrangère dans un pays arabe.</w:t>
      </w:r>
    </w:p>
    <w:p w14:paraId="55344F7B" w14:textId="1136C279" w:rsidR="0027431B" w:rsidRPr="0027431B" w:rsidRDefault="0027431B" w:rsidP="0027431B">
      <w:pPr>
        <w:pStyle w:val="Titre1"/>
      </w:pPr>
      <w:bookmarkStart w:id="12" w:name="_Toc6644909"/>
      <w:bookmarkStart w:id="13" w:name="_Toc232497260"/>
      <w:r w:rsidRPr="0027431B">
        <w:t>Littératures Diverses</w:t>
      </w:r>
      <w:bookmarkEnd w:id="12"/>
      <w:bookmarkEnd w:id="13"/>
    </w:p>
    <w:p w14:paraId="5B3EACC0" w14:textId="32ADCD08" w:rsidR="00B716A2" w:rsidRDefault="0073688F" w:rsidP="0027431B">
      <w:pPr>
        <w:pStyle w:val="Titre2"/>
      </w:pPr>
      <w:bookmarkStart w:id="14" w:name="_Toc232497261"/>
      <w:r>
        <w:t>Réflexions, Essais</w:t>
      </w:r>
      <w:bookmarkEnd w:id="14"/>
    </w:p>
    <w:p w14:paraId="0E7633B8" w14:textId="15DC3AF5" w:rsidR="00B716A2" w:rsidRDefault="0073688F">
      <w:pPr>
        <w:pStyle w:val="BR-auteur-paragraphe"/>
      </w:pPr>
      <w:r>
        <w:rPr>
          <w:b/>
        </w:rPr>
        <w:t>Léon XIV (pape)</w:t>
      </w:r>
      <w:r>
        <w:tab/>
      </w:r>
      <w:r>
        <w:rPr>
          <w:i/>
        </w:rPr>
        <w:t>84007A200</w:t>
      </w:r>
      <w:r>
        <w:br/>
      </w:r>
      <w:r>
        <w:rPr>
          <w:i/>
        </w:rPr>
        <w:t>Cette paix qui vient de Dieu : paroles à l'Église et au monde</w:t>
      </w:r>
      <w:r>
        <w:t xml:space="preserve"> ; 3 vol. ; CTEB, 2026</w:t>
      </w:r>
    </w:p>
    <w:p w14:paraId="67AAD7E2" w14:textId="5BB7C7C1" w:rsidR="00B716A2" w:rsidRPr="00FF7B62" w:rsidRDefault="0073688F">
      <w:pPr>
        <w:pStyle w:val="BR-rsum"/>
        <w:rPr>
          <w:lang w:val="fr-CH"/>
        </w:rPr>
      </w:pPr>
      <w:r w:rsidRPr="00FF7B62">
        <w:rPr>
          <w:lang w:val="fr-CH"/>
        </w:rPr>
        <w:t>Dans ce premier livre officiel regroupant ses messages à l'Église et au monde, Léon XIV dévoile ce qui oriente son pontificat</w:t>
      </w:r>
      <w:r>
        <w:rPr>
          <w:lang w:val="fr-CH"/>
        </w:rPr>
        <w:t xml:space="preserve"> :</w:t>
      </w:r>
      <w:r w:rsidRPr="00FF7B62">
        <w:rPr>
          <w:lang w:val="fr-CH"/>
        </w:rPr>
        <w:t xml:space="preserve"> la primauté de Dieu, l'unité dans l'Église comme signe de communion, l'autorité exercée dans le service et l'humilité.</w:t>
      </w:r>
    </w:p>
    <w:p w14:paraId="2028E23A" w14:textId="490CD960" w:rsidR="00B716A2" w:rsidRDefault="0073688F" w:rsidP="0027431B">
      <w:pPr>
        <w:pStyle w:val="Titre2"/>
      </w:pPr>
      <w:bookmarkStart w:id="15" w:name="_Toc232497262"/>
      <w:r>
        <w:lastRenderedPageBreak/>
        <w:t>Témoignages</w:t>
      </w:r>
      <w:bookmarkEnd w:id="15"/>
    </w:p>
    <w:p w14:paraId="5B7B9ED7" w14:textId="2B957D66" w:rsidR="00B716A2" w:rsidRDefault="0073688F">
      <w:pPr>
        <w:pStyle w:val="BR-auteur-paragraphe"/>
      </w:pPr>
      <w:r>
        <w:rPr>
          <w:b/>
        </w:rPr>
        <w:t>Leprince, Dany</w:t>
      </w:r>
      <w:r>
        <w:tab/>
      </w:r>
      <w:r>
        <w:rPr>
          <w:i/>
        </w:rPr>
        <w:t>84008A200</w:t>
      </w:r>
      <w:r>
        <w:br/>
      </w:r>
      <w:r>
        <w:rPr>
          <w:i/>
        </w:rPr>
        <w:t>Ils ont volé ma vie : condamné sans preuves, il a fait dix-huit ans de prison : témoignage</w:t>
      </w:r>
      <w:r>
        <w:t xml:space="preserve"> ; 6 vol. ; CTEB, 2026</w:t>
      </w:r>
    </w:p>
    <w:p w14:paraId="30897ACB" w14:textId="77777777" w:rsidR="00B716A2" w:rsidRPr="00FF7B62" w:rsidRDefault="0073688F">
      <w:pPr>
        <w:pStyle w:val="BR-rsum"/>
        <w:rPr>
          <w:lang w:val="fr-CH"/>
        </w:rPr>
      </w:pPr>
      <w:r w:rsidRPr="00FF7B62">
        <w:rPr>
          <w:lang w:val="fr-CH"/>
        </w:rPr>
        <w:t>Condamné à la réclusion criminelle à perpétuité en 1997 pour le meurtre de quatre membres de sa famille, dont ses deux nièces, Dany Leprince passe dix-huit ans en prison sans que sa culpabilité ait pu être démontrée. Clamant toujours son innocence, il raconte comment cette affaire lui a volé sa vie et retrace sa nouvelle existence depuis sa libération conditionnelle en 2012.</w:t>
      </w:r>
    </w:p>
    <w:p w14:paraId="25388BAC" w14:textId="28FB5C30" w:rsidR="00B716A2" w:rsidRDefault="0073688F" w:rsidP="0027431B">
      <w:pPr>
        <w:pStyle w:val="Titre2"/>
      </w:pPr>
      <w:bookmarkStart w:id="16" w:name="_Toc232497263"/>
      <w:r>
        <w:t>Littératures diverses (Jeunesse)</w:t>
      </w:r>
      <w:bookmarkEnd w:id="16"/>
    </w:p>
    <w:p w14:paraId="05531BBB" w14:textId="51BBA415" w:rsidR="00B716A2" w:rsidRDefault="0073688F">
      <w:pPr>
        <w:pStyle w:val="BR-auteur-paragraphe"/>
      </w:pPr>
      <w:proofErr w:type="spellStart"/>
      <w:r>
        <w:rPr>
          <w:b/>
        </w:rPr>
        <w:t>Cascua</w:t>
      </w:r>
      <w:proofErr w:type="spellEnd"/>
      <w:r>
        <w:rPr>
          <w:b/>
        </w:rPr>
        <w:t>, Stéphane</w:t>
      </w:r>
      <w:r>
        <w:tab/>
      </w:r>
      <w:r>
        <w:rPr>
          <w:i/>
        </w:rPr>
        <w:t>84002A200</w:t>
      </w:r>
      <w:r>
        <w:br/>
      </w:r>
      <w:r>
        <w:rPr>
          <w:i/>
        </w:rPr>
        <w:t>Pourquoi le sport c'est bon pour moi ?</w:t>
      </w:r>
      <w:r>
        <w:t xml:space="preserve"> ; 1 vol. ; CTEB</w:t>
      </w:r>
    </w:p>
    <w:p w14:paraId="605B8B08" w14:textId="4B99A722" w:rsidR="00B716A2" w:rsidRPr="00FF7B62" w:rsidRDefault="0073688F">
      <w:pPr>
        <w:pStyle w:val="BR-rsum"/>
        <w:rPr>
          <w:lang w:val="fr-CH"/>
        </w:rPr>
      </w:pPr>
      <w:r w:rsidRPr="00FF7B62">
        <w:rPr>
          <w:lang w:val="fr-CH"/>
        </w:rPr>
        <w:t>(Dès 5 ans)</w:t>
      </w:r>
      <w:r>
        <w:rPr>
          <w:lang w:val="fr-CH"/>
        </w:rPr>
        <w:t xml:space="preserve"> ;</w:t>
      </w:r>
      <w:r w:rsidRPr="00FF7B62">
        <w:rPr>
          <w:lang w:val="fr-CH"/>
        </w:rPr>
        <w:t xml:space="preserve"> Un documentaire pour expliquer aux enfants comment le sport peut les aider à se sentir bien dans leur corps et dans leur tête. Braille intégral, texte en double interligne et en gros caractères.</w:t>
      </w:r>
    </w:p>
    <w:p w14:paraId="6A55D68B" w14:textId="142F10F4" w:rsidR="0027431B" w:rsidRPr="0027431B" w:rsidRDefault="0027431B" w:rsidP="0027431B">
      <w:pPr>
        <w:pStyle w:val="Titre1"/>
      </w:pPr>
      <w:bookmarkStart w:id="17" w:name="_Toc6644911"/>
      <w:bookmarkStart w:id="18" w:name="_Toc232497264"/>
      <w:r>
        <w:t>Documentaires</w:t>
      </w:r>
      <w:bookmarkEnd w:id="17"/>
      <w:bookmarkEnd w:id="18"/>
    </w:p>
    <w:p w14:paraId="32F1914B" w14:textId="1C71CACA" w:rsidR="00B716A2" w:rsidRDefault="0073688F" w:rsidP="0027431B">
      <w:pPr>
        <w:pStyle w:val="Titre2"/>
      </w:pPr>
      <w:bookmarkStart w:id="19" w:name="_Toc232497265"/>
      <w:r>
        <w:t>Anatomie, Hygiène, Sciences médicales, Médecine</w:t>
      </w:r>
      <w:bookmarkEnd w:id="19"/>
    </w:p>
    <w:p w14:paraId="785FA67C" w14:textId="7A1E98BC" w:rsidR="00B716A2" w:rsidRDefault="0073688F">
      <w:pPr>
        <w:pStyle w:val="BR-auteur-paragraphe"/>
      </w:pPr>
      <w:r>
        <w:rPr>
          <w:b/>
        </w:rPr>
        <w:t>André, Christophe</w:t>
      </w:r>
      <w:r>
        <w:tab/>
      </w:r>
      <w:r>
        <w:rPr>
          <w:i/>
        </w:rPr>
        <w:t>83991A200</w:t>
      </w:r>
      <w:r>
        <w:br/>
      </w:r>
      <w:r>
        <w:rPr>
          <w:i/>
        </w:rPr>
        <w:t>Vivre avec, vivre après : trois médecins nous parlent de la traversée du cancer</w:t>
      </w:r>
      <w:r>
        <w:t xml:space="preserve"> ; 10 vol. ; BBR, 2026</w:t>
      </w:r>
    </w:p>
    <w:p w14:paraId="0882E4C0" w14:textId="77777777" w:rsidR="00B716A2" w:rsidRPr="00FF7B62" w:rsidRDefault="0073688F">
      <w:pPr>
        <w:pStyle w:val="BR-rsum"/>
        <w:rPr>
          <w:lang w:val="fr-CH"/>
        </w:rPr>
      </w:pPr>
      <w:r w:rsidRPr="00FF7B62">
        <w:rPr>
          <w:lang w:val="fr-CH"/>
        </w:rPr>
        <w:t>Trois soignants, un psychiatre qui a eu une tumeur au poumon et deux oncologues, unissent leurs voix pour accompagner ceux qui affrontent le cancer ainsi que leurs proches. Ce livre mêle vécu, écoute et médecine intégrative, offrant un regard humain et complet sur la maladie, au-delà du seul traitement.</w:t>
      </w:r>
    </w:p>
    <w:p w14:paraId="208E5D6A" w14:textId="66EA4B75" w:rsidR="00B716A2" w:rsidRDefault="0073688F" w:rsidP="0027431B">
      <w:pPr>
        <w:pStyle w:val="Titre2"/>
      </w:pPr>
      <w:bookmarkStart w:id="20" w:name="_Toc232497266"/>
      <w:r>
        <w:t>Littérature en général</w:t>
      </w:r>
      <w:bookmarkEnd w:id="20"/>
    </w:p>
    <w:p w14:paraId="10A25FD0" w14:textId="5556D04C" w:rsidR="00B716A2" w:rsidRDefault="0073688F">
      <w:pPr>
        <w:pStyle w:val="BR-auteur-paragraphe"/>
      </w:pPr>
      <w:r>
        <w:rPr>
          <w:b/>
        </w:rPr>
        <w:t>Minier, Bernard</w:t>
      </w:r>
      <w:r>
        <w:tab/>
      </w:r>
      <w:r>
        <w:rPr>
          <w:i/>
        </w:rPr>
        <w:t>84005A200</w:t>
      </w:r>
      <w:r>
        <w:br/>
      </w:r>
      <w:r>
        <w:rPr>
          <w:i/>
        </w:rPr>
        <w:t>Territoires du mystère</w:t>
      </w:r>
      <w:r>
        <w:t xml:space="preserve"> ; 3 vol. ; CTEB, 2025</w:t>
      </w:r>
    </w:p>
    <w:p w14:paraId="404259CC" w14:textId="77777777" w:rsidR="00B716A2" w:rsidRPr="00FF7B62" w:rsidRDefault="0073688F">
      <w:pPr>
        <w:pStyle w:val="BR-rsum"/>
        <w:rPr>
          <w:lang w:val="fr-CH"/>
        </w:rPr>
      </w:pPr>
      <w:r w:rsidRPr="00FF7B62">
        <w:rPr>
          <w:lang w:val="fr-CH"/>
        </w:rPr>
        <w:t>Entre essai sur la création littéraire et récit autobiographique, B. Minier transmet sa passion des grands textes et révèle ses secrets d'écriture.</w:t>
      </w:r>
    </w:p>
    <w:p w14:paraId="4C7BB988" w14:textId="6787D894" w:rsidR="00B716A2" w:rsidRDefault="0073688F" w:rsidP="0027431B">
      <w:pPr>
        <w:pStyle w:val="Titre2"/>
      </w:pPr>
      <w:bookmarkStart w:id="21" w:name="_Toc232497267"/>
      <w:r>
        <w:t>Histoire</w:t>
      </w:r>
      <w:bookmarkEnd w:id="21"/>
    </w:p>
    <w:p w14:paraId="418968C1" w14:textId="73CF2BC8" w:rsidR="00B716A2" w:rsidRDefault="0073688F">
      <w:pPr>
        <w:pStyle w:val="BR-auteur-paragraphe"/>
      </w:pPr>
      <w:r>
        <w:rPr>
          <w:b/>
        </w:rPr>
        <w:t xml:space="preserve">Le </w:t>
      </w:r>
      <w:proofErr w:type="spellStart"/>
      <w:r>
        <w:rPr>
          <w:b/>
        </w:rPr>
        <w:t>Bohec</w:t>
      </w:r>
      <w:proofErr w:type="spellEnd"/>
      <w:r>
        <w:rPr>
          <w:b/>
        </w:rPr>
        <w:t>, Yann</w:t>
      </w:r>
      <w:r>
        <w:tab/>
      </w:r>
      <w:r>
        <w:rPr>
          <w:i/>
        </w:rPr>
        <w:t>84019A200</w:t>
      </w:r>
      <w:r>
        <w:br/>
      </w:r>
      <w:r>
        <w:rPr>
          <w:i/>
        </w:rPr>
        <w:t>Vercingétorix : stratège et tacticien</w:t>
      </w:r>
      <w:r>
        <w:t xml:space="preserve"> ; 6 vol. ; BBR, 2026</w:t>
      </w:r>
    </w:p>
    <w:p w14:paraId="4F847F7E" w14:textId="77777777" w:rsidR="00B716A2" w:rsidRPr="00FF7B62" w:rsidRDefault="0073688F">
      <w:pPr>
        <w:pStyle w:val="BR-rsum"/>
        <w:rPr>
          <w:lang w:val="fr-CH"/>
        </w:rPr>
      </w:pPr>
      <w:r w:rsidRPr="00FF7B62">
        <w:rPr>
          <w:lang w:val="fr-CH"/>
        </w:rPr>
        <w:t>Une analyse détaillée du génie militaire de Vercingétorix, qui aborde les stratégies d'insurrection, de "pull and push", du marteau et de l'enclume, les politiques de terre brûlée, ainsi que les tactiques de combat mises en place par le chef gaulois pour lutter contre l'invasion romaine, avant sa défaite et sa reddition face à César.</w:t>
      </w:r>
    </w:p>
    <w:p w14:paraId="4E43FE0C" w14:textId="4E66AE2A" w:rsidR="000F0BF4" w:rsidRDefault="000F0BF4" w:rsidP="000F0BF4">
      <w:pPr>
        <w:tabs>
          <w:tab w:val="left" w:pos="1701"/>
        </w:tabs>
        <w:spacing w:line="360" w:lineRule="atLeast"/>
        <w:rPr>
          <w:b/>
          <w:lang w:val="fr-FR"/>
        </w:rPr>
      </w:pPr>
      <w:r>
        <w:rPr>
          <w:b/>
          <w:lang w:val="fr-FR"/>
        </w:rPr>
        <w:t>Transcrit par</w:t>
      </w:r>
      <w:r w:rsidR="0073688F">
        <w:rPr>
          <w:b/>
          <w:lang w:val="fr-FR"/>
        </w:rPr>
        <w:t xml:space="preserve"> :</w:t>
      </w:r>
      <w:r>
        <w:rPr>
          <w:b/>
          <w:lang w:val="fr-FR"/>
        </w:rPr>
        <w:t xml:space="preserve"> </w:t>
      </w:r>
      <w:r>
        <w:rPr>
          <w:b/>
          <w:lang w:val="fr-FR"/>
        </w:rPr>
        <w:tab/>
      </w:r>
    </w:p>
    <w:p w14:paraId="2176048D" w14:textId="794C8C18" w:rsidR="000F0BF4" w:rsidRDefault="000F0BF4" w:rsidP="000F0BF4">
      <w:pPr>
        <w:tabs>
          <w:tab w:val="left" w:pos="1134"/>
        </w:tabs>
        <w:spacing w:line="360" w:lineRule="atLeast"/>
        <w:rPr>
          <w:lang w:val="fr-FR"/>
        </w:rPr>
      </w:pPr>
      <w:r>
        <w:rPr>
          <w:lang w:val="fr-FR"/>
        </w:rPr>
        <w:t>BBR</w:t>
      </w:r>
      <w:r w:rsidR="0073688F">
        <w:rPr>
          <w:lang w:val="fr-FR"/>
        </w:rPr>
        <w:t xml:space="preserve"> :</w:t>
      </w:r>
      <w:r>
        <w:rPr>
          <w:lang w:val="fr-FR"/>
        </w:rPr>
        <w:tab/>
        <w:t>transcription info de la BBR</w:t>
      </w:r>
    </w:p>
    <w:p w14:paraId="4799682B" w14:textId="194929FD" w:rsidR="000F0BF4" w:rsidRDefault="000F0BF4" w:rsidP="000F0BF4">
      <w:pPr>
        <w:tabs>
          <w:tab w:val="left" w:pos="1134"/>
        </w:tabs>
        <w:spacing w:line="360" w:lineRule="atLeast"/>
        <w:rPr>
          <w:lang w:val="fr-FR"/>
        </w:rPr>
      </w:pPr>
      <w:r>
        <w:rPr>
          <w:lang w:val="fr-FR"/>
        </w:rPr>
        <w:t>CTEB</w:t>
      </w:r>
      <w:r w:rsidR="0073688F">
        <w:rPr>
          <w:lang w:val="fr-FR"/>
        </w:rPr>
        <w:t xml:space="preserve"> :</w:t>
      </w:r>
      <w:r>
        <w:rPr>
          <w:lang w:val="fr-FR"/>
        </w:rPr>
        <w:tab/>
        <w:t>transcription info du Centre de Transcription et d’Edition Braille</w:t>
      </w:r>
    </w:p>
    <w:p w14:paraId="633E1661" w14:textId="73B6CAD1" w:rsidR="000F0BF4" w:rsidRDefault="000F0BF4" w:rsidP="000F0BF4">
      <w:pPr>
        <w:tabs>
          <w:tab w:val="left" w:pos="1134"/>
        </w:tabs>
        <w:spacing w:line="360" w:lineRule="atLeast"/>
        <w:ind w:left="2832" w:hanging="2832"/>
        <w:rPr>
          <w:lang w:val="fr-FR"/>
        </w:rPr>
      </w:pPr>
      <w:proofErr w:type="spellStart"/>
      <w:proofErr w:type="gramStart"/>
      <w:r>
        <w:rPr>
          <w:lang w:val="fr-FR"/>
        </w:rPr>
        <w:t>apiDV</w:t>
      </w:r>
      <w:proofErr w:type="spellEnd"/>
      <w:proofErr w:type="gramEnd"/>
      <w:r w:rsidR="0073688F">
        <w:rPr>
          <w:lang w:val="fr-FR"/>
        </w:rPr>
        <w:t xml:space="preserve"> :</w:t>
      </w:r>
      <w:r>
        <w:rPr>
          <w:lang w:val="fr-FR"/>
        </w:rPr>
        <w:tab/>
        <w:t>transcription info d’Accompagner promouvoir et intégrer les déficients visuels</w:t>
      </w:r>
    </w:p>
    <w:p w14:paraId="32413794" w14:textId="2A5A014C" w:rsidR="000F0BF4" w:rsidRDefault="000F0BF4" w:rsidP="000F0BF4">
      <w:pPr>
        <w:tabs>
          <w:tab w:val="left" w:pos="1134"/>
        </w:tabs>
        <w:spacing w:line="360" w:lineRule="atLeast"/>
        <w:ind w:left="2832" w:hanging="2832"/>
        <w:rPr>
          <w:lang w:val="fr-FR"/>
        </w:rPr>
      </w:pPr>
      <w:r>
        <w:rPr>
          <w:lang w:val="fr-FR"/>
        </w:rPr>
        <w:tab/>
        <w:t>(</w:t>
      </w:r>
      <w:proofErr w:type="gramStart"/>
      <w:r>
        <w:rPr>
          <w:lang w:val="fr-FR"/>
        </w:rPr>
        <w:t>ex</w:t>
      </w:r>
      <w:proofErr w:type="gramEnd"/>
      <w:r>
        <w:rPr>
          <w:lang w:val="fr-FR"/>
        </w:rPr>
        <w:t xml:space="preserve"> GIAA)</w:t>
      </w:r>
    </w:p>
    <w:p w14:paraId="291BD446" w14:textId="4061589E" w:rsidR="00B716A2" w:rsidRPr="000F0BF4" w:rsidRDefault="00B716A2" w:rsidP="0073688F">
      <w:pPr>
        <w:pStyle w:val="TM30"/>
        <w:rPr>
          <w:lang w:val="fr-FR"/>
        </w:rPr>
      </w:pPr>
    </w:p>
    <w:sectPr w:rsidR="00B716A2" w:rsidRPr="000F0BF4">
      <w:headerReference w:type="even" r:id="rId6"/>
      <w:headerReference w:type="default" r:id="rId7"/>
      <w:headerReference w:type="first" r:id="rId8"/>
      <w:pgSz w:w="11906" w:h="16838"/>
      <w:pgMar w:top="1134"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FA022" w14:textId="77777777" w:rsidR="0073688F" w:rsidRDefault="0073688F">
      <w:r>
        <w:separator/>
      </w:r>
    </w:p>
  </w:endnote>
  <w:endnote w:type="continuationSeparator" w:id="0">
    <w:p w14:paraId="1533AD45" w14:textId="77777777" w:rsidR="0073688F" w:rsidRDefault="0073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C UPC HD Wide">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E2A3B" w14:textId="77777777" w:rsidR="0073688F" w:rsidRDefault="0073688F">
      <w:r>
        <w:separator/>
      </w:r>
    </w:p>
  </w:footnote>
  <w:footnote w:type="continuationSeparator" w:id="0">
    <w:p w14:paraId="2E121EF4" w14:textId="77777777" w:rsidR="0073688F" w:rsidRDefault="00736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E84A" w14:textId="77777777" w:rsidR="00B716A2" w:rsidRDefault="0073688F">
    <w:pPr>
      <w:pStyle w:val="En-tte"/>
      <w:framePr w:dropCap="none" w:lines="1"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6EC416B" w14:textId="77777777" w:rsidR="00B716A2" w:rsidRDefault="00B716A2">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A673" w14:textId="77777777" w:rsidR="00B716A2" w:rsidRDefault="00B716A2">
    <w:pPr>
      <w:pStyle w:val="En-tte"/>
      <w:framePr w:dropCap="none" w:lines="1" w:wrap="around" w:vAnchor="text" w:hAnchor="margin" w:xAlign="right" w:y="1"/>
      <w:rPr>
        <w:rStyle w:val="Numrodepage"/>
      </w:rPr>
    </w:pPr>
  </w:p>
  <w:p w14:paraId="702A36BB" w14:textId="77777777" w:rsidR="00B716A2" w:rsidRDefault="0073688F">
    <w:pPr>
      <w:pStyle w:val="En-tte"/>
      <w:jc w:val="center"/>
      <w:rPr>
        <w:b/>
        <w:lang w:val="fr-FR"/>
      </w:rPr>
    </w:pPr>
    <w:r>
      <w:rPr>
        <w:b/>
        <w:lang w:val="fr-FR"/>
      </w:rPr>
      <w:t>Catalogue d'ouvrages copiés en braille</w:t>
    </w:r>
  </w:p>
  <w:p w14:paraId="1E82A38A" w14:textId="35C2BE0B" w:rsidR="00B716A2" w:rsidRDefault="00131F6A">
    <w:pPr>
      <w:pStyle w:val="En-tte"/>
      <w:jc w:val="center"/>
      <w:rPr>
        <w:b/>
        <w:lang w:val="fr-FR"/>
      </w:rPr>
    </w:pPr>
    <w:proofErr w:type="gramStart"/>
    <w:r>
      <w:rPr>
        <w:b/>
        <w:lang w:val="fr-FR"/>
      </w:rPr>
      <w:t>avril</w:t>
    </w:r>
    <w:proofErr w:type="gramEnd"/>
    <w:r w:rsidR="0073688F">
      <w:rPr>
        <w:b/>
        <w:lang w:val="fr-FR"/>
      </w:rPr>
      <w:t xml:space="preserve"> – </w:t>
    </w:r>
    <w:r>
      <w:rPr>
        <w:b/>
        <w:lang w:val="fr-FR"/>
      </w:rPr>
      <w:t>juin</w:t>
    </w:r>
    <w:r w:rsidR="0073688F">
      <w:rPr>
        <w:b/>
        <w:lang w:val="fr-FR"/>
      </w:rPr>
      <w:t xml:space="preserve"> 20</w:t>
    </w:r>
    <w:r>
      <w:rPr>
        <w:b/>
        <w:lang w:val="fr-FR"/>
      </w:rPr>
      <w:t>26</w:t>
    </w:r>
  </w:p>
  <w:p w14:paraId="14C8A580" w14:textId="77777777" w:rsidR="00B716A2" w:rsidRDefault="0073688F">
    <w:pPr>
      <w:pStyle w:val="En-tte"/>
      <w:jc w:val="right"/>
      <w:rPr>
        <w:lang w:val="fr-FR"/>
      </w:rPr>
    </w:pPr>
    <w:proofErr w:type="gramStart"/>
    <w:r>
      <w:rPr>
        <w:lang w:val="fr-FR"/>
      </w:rPr>
      <w:t>page</w:t>
    </w:r>
    <w:proofErr w:type="gramEnd"/>
    <w:r>
      <w:rPr>
        <w:lang w:val="fr-FR"/>
      </w:rPr>
      <w:t xml:space="preserve"> </w:t>
    </w:r>
    <w:r>
      <w:fldChar w:fldCharType="begin"/>
    </w:r>
    <w:r>
      <w:rPr>
        <w:lang w:val="fr-FR"/>
      </w:rPr>
      <w:instrText>PAGE</w:instrText>
    </w:r>
    <w:r>
      <w:fldChar w:fldCharType="separate"/>
    </w:r>
    <w:r>
      <w:rPr>
        <w:noProof/>
        <w:lang w:val="fr-FR"/>
      </w:rPr>
      <w:t>2</w:t>
    </w:r>
    <w:r>
      <w:fldChar w:fldCharType="end"/>
    </w:r>
  </w:p>
  <w:p w14:paraId="7081D419" w14:textId="77777777" w:rsidR="00B716A2" w:rsidRDefault="0073688F">
    <w:pPr>
      <w:pStyle w:val="En-tte"/>
      <w:jc w:val="center"/>
    </w:pPr>
    <w:r>
      <w:t>-------------------------------</w:t>
    </w:r>
  </w:p>
  <w:p w14:paraId="3FB2B08D" w14:textId="77777777" w:rsidR="00B716A2" w:rsidRDefault="00B716A2">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06BE" w14:textId="77777777" w:rsidR="00B716A2" w:rsidRDefault="0073688F">
    <w:pPr>
      <w:tabs>
        <w:tab w:val="left" w:pos="5245"/>
      </w:tabs>
      <w:rPr>
        <w:b/>
        <w:sz w:val="24"/>
        <w:lang w:val="fr-FR"/>
      </w:rPr>
    </w:pPr>
    <w:r>
      <w:rPr>
        <w:b/>
        <w:sz w:val="24"/>
        <w:lang w:val="fr-FR"/>
      </w:rPr>
      <w:t>Association pour le Bien des Aveugles</w:t>
    </w:r>
    <w:r>
      <w:rPr>
        <w:b/>
        <w:sz w:val="24"/>
        <w:lang w:val="fr-FR"/>
      </w:rPr>
      <w:tab/>
    </w:r>
    <w:r>
      <w:rPr>
        <w:sz w:val="24"/>
        <w:lang w:val="fr-FR"/>
      </w:rPr>
      <w:t>Bourg-de-Four 34</w:t>
    </w:r>
  </w:p>
  <w:p w14:paraId="41267AA5" w14:textId="77777777" w:rsidR="00B716A2" w:rsidRDefault="0073688F">
    <w:pPr>
      <w:tabs>
        <w:tab w:val="left" w:pos="5245"/>
      </w:tabs>
      <w:rPr>
        <w:sz w:val="24"/>
        <w:lang w:val="fr-FR"/>
      </w:rPr>
    </w:pPr>
    <w:proofErr w:type="gramStart"/>
    <w:r>
      <w:rPr>
        <w:b/>
        <w:sz w:val="24"/>
        <w:lang w:val="fr-FR"/>
      </w:rPr>
      <w:t>et</w:t>
    </w:r>
    <w:proofErr w:type="gramEnd"/>
    <w:r>
      <w:rPr>
        <w:b/>
        <w:sz w:val="24"/>
        <w:lang w:val="fr-FR"/>
      </w:rPr>
      <w:t xml:space="preserve"> malvoyants (ABA)</w:t>
    </w:r>
    <w:r>
      <w:rPr>
        <w:b/>
        <w:sz w:val="24"/>
        <w:lang w:val="fr-FR"/>
      </w:rPr>
      <w:tab/>
    </w:r>
    <w:r>
      <w:rPr>
        <w:sz w:val="24"/>
        <w:lang w:val="fr-FR"/>
      </w:rPr>
      <w:t>1204 Genève</w:t>
    </w:r>
  </w:p>
  <w:p w14:paraId="7C3BDAB0" w14:textId="77777777" w:rsidR="00B716A2" w:rsidRDefault="0073688F">
    <w:pPr>
      <w:tabs>
        <w:tab w:val="left" w:pos="5245"/>
      </w:tabs>
      <w:rPr>
        <w:b/>
        <w:sz w:val="24"/>
        <w:lang w:val="fr-FR"/>
      </w:rPr>
    </w:pPr>
    <w:r>
      <w:rPr>
        <w:b/>
        <w:smallCaps/>
        <w:sz w:val="24"/>
        <w:szCs w:val="24"/>
        <w:lang w:val="fr-FR"/>
      </w:rPr>
      <w:t>B</w:t>
    </w:r>
    <w:r>
      <w:rPr>
        <w:b/>
        <w:sz w:val="24"/>
        <w:lang w:val="fr-FR"/>
      </w:rPr>
      <w:t>ibliothèque Braille Romande et livre</w:t>
    </w:r>
    <w:r>
      <w:rPr>
        <w:b/>
        <w:sz w:val="24"/>
        <w:lang w:val="fr-FR"/>
      </w:rPr>
      <w:tab/>
    </w:r>
    <w:r>
      <w:rPr>
        <w:sz w:val="24"/>
        <w:lang w:val="fr-FR"/>
      </w:rPr>
      <w:t>Tél. +41(0)22.317.79.01</w:t>
    </w:r>
  </w:p>
  <w:p w14:paraId="1F418E78" w14:textId="77777777" w:rsidR="00B716A2" w:rsidRDefault="0073688F">
    <w:pPr>
      <w:tabs>
        <w:tab w:val="left" w:pos="5245"/>
      </w:tabs>
      <w:rPr>
        <w:sz w:val="24"/>
        <w:lang w:val="fr-FR"/>
      </w:rPr>
    </w:pPr>
    <w:proofErr w:type="gramStart"/>
    <w:r>
      <w:rPr>
        <w:b/>
        <w:sz w:val="24"/>
        <w:lang w:val="fr-FR"/>
      </w:rPr>
      <w:t>parlé</w:t>
    </w:r>
    <w:proofErr w:type="gramEnd"/>
    <w:r>
      <w:rPr>
        <w:b/>
        <w:sz w:val="24"/>
        <w:lang w:val="fr-FR"/>
      </w:rPr>
      <w:t xml:space="preserve"> (BBR)</w:t>
    </w:r>
    <w:r>
      <w:rPr>
        <w:sz w:val="24"/>
        <w:lang w:val="fr-FR"/>
      </w:rPr>
      <w:tab/>
    </w:r>
    <w:proofErr w:type="gramStart"/>
    <w:r>
      <w:rPr>
        <w:sz w:val="24"/>
        <w:lang w:val="fr-FR"/>
      </w:rPr>
      <w:t>email</w:t>
    </w:r>
    <w:proofErr w:type="gramEnd"/>
    <w:r>
      <w:rPr>
        <w:sz w:val="24"/>
        <w:lang w:val="fr-FR"/>
      </w:rPr>
      <w:t xml:space="preserve"> : </w:t>
    </w:r>
    <w:hyperlink r:id="rId1" w:history="1">
      <w:r>
        <w:rPr>
          <w:sz w:val="24"/>
          <w:lang w:val="fr-FR"/>
        </w:rPr>
        <w:t>pret@abage.ch</w:t>
      </w:r>
    </w:hyperlink>
  </w:p>
  <w:p w14:paraId="3103673D" w14:textId="77777777" w:rsidR="00B716A2" w:rsidRDefault="0073688F">
    <w:pPr>
      <w:tabs>
        <w:tab w:val="left" w:pos="5245"/>
      </w:tabs>
      <w:rPr>
        <w:sz w:val="24"/>
        <w:lang w:val="fr-FR"/>
      </w:rPr>
    </w:pPr>
    <w:r>
      <w:rPr>
        <w:sz w:val="24"/>
        <w:lang w:val="fr-FR"/>
      </w:rPr>
      <w:tab/>
    </w:r>
    <w:proofErr w:type="gramStart"/>
    <w:r>
      <w:rPr>
        <w:sz w:val="24"/>
        <w:lang w:val="fr-FR"/>
      </w:rPr>
      <w:t>catalogue</w:t>
    </w:r>
    <w:proofErr w:type="gramEnd"/>
    <w:r>
      <w:rPr>
        <w:sz w:val="24"/>
        <w:lang w:val="fr-FR"/>
      </w:rPr>
      <w:t xml:space="preserve"> en ligne : www.abage.ch</w:t>
    </w:r>
  </w:p>
  <w:p w14:paraId="6A9C5A3C" w14:textId="77777777" w:rsidR="00B716A2" w:rsidRDefault="0073688F">
    <w:pPr>
      <w:spacing w:before="360"/>
      <w:jc w:val="center"/>
      <w:rPr>
        <w:b/>
        <w:sz w:val="24"/>
        <w:lang w:val="fr-FR"/>
      </w:rPr>
    </w:pPr>
    <w:r>
      <w:rPr>
        <w:b/>
        <w:sz w:val="24"/>
        <w:lang w:val="fr-FR"/>
      </w:rPr>
      <w:t>CATALOGUE D'OUVRAGES COPIÉS EN BRAILLE</w:t>
    </w:r>
  </w:p>
  <w:p w14:paraId="0B3EB027" w14:textId="77777777" w:rsidR="00B716A2" w:rsidRDefault="0073688F">
    <w:pPr>
      <w:tabs>
        <w:tab w:val="left" w:pos="6379"/>
      </w:tabs>
      <w:jc w:val="center"/>
      <w:rPr>
        <w:b/>
        <w:sz w:val="24"/>
        <w:lang w:val="fr-FR"/>
      </w:rPr>
    </w:pPr>
    <w:r>
      <w:rPr>
        <w:b/>
        <w:sz w:val="24"/>
        <w:lang w:val="fr-FR"/>
      </w:rPr>
      <w:t>=======</w:t>
    </w:r>
  </w:p>
  <w:p w14:paraId="7EF88169" w14:textId="19A717D6" w:rsidR="00B716A2" w:rsidRDefault="0073688F">
    <w:pPr>
      <w:tabs>
        <w:tab w:val="left" w:pos="6379"/>
      </w:tabs>
      <w:jc w:val="center"/>
      <w:rPr>
        <w:b/>
        <w:sz w:val="24"/>
        <w:lang w:val="fr-FR"/>
      </w:rPr>
    </w:pPr>
    <w:proofErr w:type="gramStart"/>
    <w:r>
      <w:rPr>
        <w:b/>
        <w:sz w:val="24"/>
        <w:lang w:val="fr-FR"/>
      </w:rPr>
      <w:t>mis</w:t>
    </w:r>
    <w:proofErr w:type="gramEnd"/>
    <w:r>
      <w:rPr>
        <w:b/>
        <w:sz w:val="24"/>
        <w:lang w:val="fr-FR"/>
      </w:rPr>
      <w:t xml:space="preserve"> en circulation d’</w:t>
    </w:r>
    <w:r w:rsidR="00131F6A">
      <w:rPr>
        <w:b/>
        <w:sz w:val="24"/>
        <w:lang w:val="fr-FR"/>
      </w:rPr>
      <w:t>avril</w:t>
    </w:r>
    <w:r>
      <w:rPr>
        <w:b/>
        <w:sz w:val="24"/>
        <w:lang w:val="fr-FR"/>
      </w:rPr>
      <w:t xml:space="preserve"> à </w:t>
    </w:r>
    <w:r w:rsidR="00131F6A">
      <w:rPr>
        <w:b/>
        <w:sz w:val="24"/>
        <w:lang w:val="fr-FR"/>
      </w:rPr>
      <w:t>juin</w:t>
    </w:r>
    <w:r>
      <w:rPr>
        <w:b/>
        <w:sz w:val="24"/>
        <w:lang w:val="fr-FR"/>
      </w:rPr>
      <w:t xml:space="preserve"> 20</w:t>
    </w:r>
    <w:r w:rsidR="00131F6A">
      <w:rPr>
        <w:b/>
        <w:sz w:val="24"/>
        <w:lang w:val="fr-FR"/>
      </w:rPr>
      <w:t>26</w:t>
    </w:r>
  </w:p>
  <w:p w14:paraId="1E8990A8" w14:textId="77777777" w:rsidR="00B716A2" w:rsidRDefault="0073688F">
    <w:pPr>
      <w:tabs>
        <w:tab w:val="left" w:pos="6379"/>
      </w:tabs>
      <w:jc w:val="center"/>
      <w:rPr>
        <w:b/>
        <w:sz w:val="24"/>
        <w:lang w:val="fr-FR"/>
      </w:rPr>
    </w:pPr>
    <w:r>
      <w:rPr>
        <w:b/>
        <w:sz w:val="24"/>
        <w:lang w:val="fr-FR"/>
      </w:rPr>
      <w:t>====</w:t>
    </w:r>
  </w:p>
  <w:p w14:paraId="1E7F4C15" w14:textId="77777777" w:rsidR="00B716A2" w:rsidRDefault="0073688F">
    <w:pPr>
      <w:tabs>
        <w:tab w:val="left" w:pos="1134"/>
        <w:tab w:val="left" w:pos="2693"/>
        <w:tab w:val="right" w:leader="dot" w:pos="9214"/>
        <w:tab w:val="right" w:pos="9497"/>
      </w:tabs>
      <w:spacing w:before="120"/>
      <w:rPr>
        <w:sz w:val="24"/>
        <w:lang w:val="fr-FR"/>
      </w:rPr>
    </w:pPr>
    <w:r>
      <w:rPr>
        <w:sz w:val="24"/>
        <w:lang w:val="fr-FR"/>
      </w:rPr>
      <w:t>Format des notices :</w:t>
    </w:r>
    <w:r>
      <w:rPr>
        <w:sz w:val="24"/>
        <w:lang w:val="fr-FR"/>
      </w:rPr>
      <w:tab/>
    </w:r>
  </w:p>
  <w:p w14:paraId="14968D4F" w14:textId="77777777" w:rsidR="00B716A2" w:rsidRDefault="0073688F">
    <w:pPr>
      <w:tabs>
        <w:tab w:val="left" w:pos="1134"/>
        <w:tab w:val="left" w:pos="2693"/>
        <w:tab w:val="right" w:pos="9214"/>
        <w:tab w:val="right" w:pos="9497"/>
      </w:tabs>
      <w:rPr>
        <w:sz w:val="24"/>
        <w:lang w:val="fr-FR"/>
      </w:rPr>
    </w:pPr>
    <w:r>
      <w:rPr>
        <w:sz w:val="24"/>
        <w:lang w:val="fr-FR"/>
      </w:rPr>
      <w:tab/>
    </w:r>
    <w:r>
      <w:rPr>
        <w:sz w:val="24"/>
        <w:lang w:val="fr-FR"/>
      </w:rPr>
      <w:tab/>
    </w:r>
    <w:r>
      <w:rPr>
        <w:b/>
        <w:sz w:val="24"/>
        <w:lang w:val="fr-FR"/>
      </w:rPr>
      <w:t>Auteur</w:t>
    </w:r>
    <w:r>
      <w:rPr>
        <w:sz w:val="24"/>
        <w:lang w:val="fr-FR"/>
      </w:rPr>
      <w:tab/>
    </w:r>
    <w:r>
      <w:rPr>
        <w:i/>
        <w:sz w:val="24"/>
        <w:lang w:val="fr-FR"/>
      </w:rPr>
      <w:t>No notice</w:t>
    </w:r>
  </w:p>
  <w:p w14:paraId="6EB7D4B5" w14:textId="77777777" w:rsidR="00B716A2" w:rsidRDefault="0073688F">
    <w:pPr>
      <w:tabs>
        <w:tab w:val="left" w:pos="2694"/>
      </w:tabs>
      <w:ind w:left="2694"/>
      <w:rPr>
        <w:sz w:val="24"/>
        <w:lang w:val="fr-FR"/>
      </w:rPr>
    </w:pPr>
    <w:r>
      <w:rPr>
        <w:i/>
        <w:sz w:val="24"/>
        <w:lang w:val="fr-FR"/>
      </w:rPr>
      <w:t>Titre</w:t>
    </w:r>
    <w:r>
      <w:rPr>
        <w:sz w:val="24"/>
        <w:lang w:val="fr-FR"/>
      </w:rPr>
      <w:t xml:space="preserve"> ; volumes et type de braille ; transcrit par, date de transcription</w:t>
    </w:r>
  </w:p>
  <w:p w14:paraId="1D6808C2" w14:textId="77777777" w:rsidR="00B716A2" w:rsidRDefault="0073688F">
    <w:pPr>
      <w:tabs>
        <w:tab w:val="left" w:pos="2835"/>
      </w:tabs>
      <w:rPr>
        <w:sz w:val="24"/>
        <w:lang w:val="fr-FR"/>
      </w:rPr>
    </w:pPr>
    <w:r>
      <w:rPr>
        <w:sz w:val="24"/>
        <w:lang w:val="fr-FR"/>
      </w:rPr>
      <w:tab/>
      <w:t xml:space="preserve">   Résumé</w:t>
    </w:r>
  </w:p>
  <w:p w14:paraId="3B24CE9F" w14:textId="77777777" w:rsidR="00B716A2" w:rsidRDefault="0073688F">
    <w:pPr>
      <w:tabs>
        <w:tab w:val="left" w:pos="1701"/>
      </w:tabs>
      <w:spacing w:before="120" w:line="360" w:lineRule="atLeast"/>
      <w:rPr>
        <w:sz w:val="24"/>
        <w:lang w:val="fr-FR"/>
      </w:rPr>
    </w:pPr>
    <w:r>
      <w:rPr>
        <w:sz w:val="24"/>
        <w:lang w:val="fr-FR"/>
      </w:rPr>
      <w:t xml:space="preserve">Remarques : </w:t>
    </w:r>
    <w:r>
      <w:rPr>
        <w:sz w:val="24"/>
        <w:lang w:val="fr-FR"/>
      </w:rPr>
      <w:tab/>
      <w:t xml:space="preserve">Indication du nombre de vol. + </w:t>
    </w:r>
    <w:proofErr w:type="spellStart"/>
    <w:r>
      <w:rPr>
        <w:b/>
        <w:sz w:val="24"/>
        <w:lang w:val="fr-FR"/>
      </w:rPr>
      <w:t>a.o.e</w:t>
    </w:r>
    <w:proofErr w:type="spellEnd"/>
    <w:r>
      <w:rPr>
        <w:b/>
        <w:bCs/>
        <w:sz w:val="24"/>
        <w:lang w:val="fr-FR"/>
      </w:rPr>
      <w:t>.</w:t>
    </w:r>
    <w:r>
      <w:rPr>
        <w:sz w:val="24"/>
        <w:lang w:val="fr-FR"/>
      </w:rPr>
      <w:t xml:space="preserve"> : abrégé orthographique étendu</w:t>
    </w:r>
  </w:p>
  <w:p w14:paraId="0E1782EE" w14:textId="77777777" w:rsidR="00B716A2" w:rsidRDefault="0073688F">
    <w:pPr>
      <w:tabs>
        <w:tab w:val="left" w:pos="1701"/>
      </w:tabs>
      <w:spacing w:line="360" w:lineRule="atLeast"/>
      <w:rPr>
        <w:sz w:val="24"/>
        <w:lang w:val="fr-FR"/>
      </w:rPr>
    </w:pPr>
    <w:r>
      <w:rPr>
        <w:sz w:val="24"/>
        <w:lang w:val="fr-FR"/>
      </w:rPr>
      <w:tab/>
      <w:t>Indication du</w:t>
    </w:r>
    <w:r>
      <w:rPr>
        <w:b/>
        <w:sz w:val="24"/>
        <w:lang w:val="fr-FR"/>
      </w:rPr>
      <w:t xml:space="preserve"> nombre de vol. seulement</w:t>
    </w:r>
    <w:r>
      <w:rPr>
        <w:sz w:val="24"/>
        <w:lang w:val="fr-FR"/>
      </w:rPr>
      <w:t xml:space="preserve"> : braille intégral</w:t>
    </w:r>
  </w:p>
  <w:p w14:paraId="37069DC8" w14:textId="77777777" w:rsidR="00B716A2" w:rsidRDefault="0073688F">
    <w:pPr>
      <w:tabs>
        <w:tab w:val="left" w:pos="1701"/>
      </w:tabs>
      <w:spacing w:after="120" w:line="360" w:lineRule="atLeast"/>
      <w:ind w:left="2829" w:hanging="2829"/>
      <w:rPr>
        <w:sz w:val="24"/>
        <w:lang w:val="fr-FR"/>
      </w:rPr>
    </w:pPr>
    <w:r>
      <w:rPr>
        <w:sz w:val="24"/>
        <w:lang w:val="fr-FR"/>
      </w:rPr>
      <w:t xml:space="preserve">Transcrit par : </w:t>
    </w:r>
    <w:r>
      <w:rPr>
        <w:sz w:val="24"/>
        <w:lang w:val="fr-FR"/>
      </w:rPr>
      <w:tab/>
      <w:t>Information sur les codes en fin de catalogue</w:t>
    </w:r>
  </w:p>
  <w:p w14:paraId="13DFD9C6" w14:textId="77777777" w:rsidR="00B716A2" w:rsidRDefault="0073688F">
    <w:pPr>
      <w:pStyle w:val="Titre2"/>
      <w:rPr>
        <w:rStyle w:val="arialnongras14"/>
      </w:rPr>
    </w:pPr>
    <w:r>
      <w:rPr>
        <w:rStyle w:val="arialnongras14"/>
      </w:rPr>
      <w:t>Table des matières :</w:t>
    </w:r>
  </w:p>
  <w:p w14:paraId="3E4394D7" w14:textId="72475206" w:rsidR="0073688F" w:rsidRDefault="0073688F" w:rsidP="0073688F">
    <w:pPr>
      <w:pStyle w:val="TM10"/>
      <w:rPr>
        <w:rFonts w:asciiTheme="minorHAnsi" w:eastAsiaTheme="minorEastAsia" w:hAnsiTheme="minorHAnsi" w:cstheme="minorBidi"/>
        <w:smallCaps w:val="0"/>
        <w:noProof/>
        <w:kern w:val="2"/>
        <w:szCs w:val="24"/>
        <w:lang w:val="fr-CH" w:eastAsia="fr-CH"/>
        <w14:ligatures w14:val="standardContextual"/>
      </w:rPr>
    </w:pPr>
    <w:r>
      <w:rPr>
        <w:lang w:val="fr-FR"/>
      </w:rPr>
      <w:fldChar w:fldCharType="begin"/>
    </w:r>
    <w:r>
      <w:rPr>
        <w:lang w:val="fr-FR"/>
      </w:rPr>
      <w:instrText xml:space="preserve"> TOC \o "1-3" \h \z </w:instrText>
    </w:r>
    <w:r>
      <w:rPr>
        <w:lang w:val="fr-FR"/>
      </w:rPr>
      <w:fldChar w:fldCharType="separate"/>
    </w:r>
    <w:hyperlink w:anchor="_Toc232497248" w:history="1">
      <w:r w:rsidRPr="00EB3673">
        <w:rPr>
          <w:rStyle w:val="Lienhypertexte"/>
          <w:noProof/>
        </w:rPr>
        <w:t>Romans Nouvelles</w:t>
      </w:r>
      <w:r>
        <w:rPr>
          <w:noProof/>
          <w:webHidden/>
        </w:rPr>
        <w:tab/>
      </w:r>
      <w:r>
        <w:rPr>
          <w:noProof/>
          <w:webHidden/>
        </w:rPr>
        <w:fldChar w:fldCharType="begin"/>
      </w:r>
      <w:r>
        <w:rPr>
          <w:noProof/>
          <w:webHidden/>
        </w:rPr>
        <w:instrText xml:space="preserve"> PAGEREF _Toc232497248 \h </w:instrText>
      </w:r>
      <w:r>
        <w:rPr>
          <w:noProof/>
          <w:webHidden/>
        </w:rPr>
      </w:r>
      <w:r>
        <w:rPr>
          <w:noProof/>
          <w:webHidden/>
        </w:rPr>
        <w:fldChar w:fldCharType="separate"/>
      </w:r>
      <w:r w:rsidR="00E5145E">
        <w:rPr>
          <w:noProof/>
          <w:webHidden/>
        </w:rPr>
        <w:t>2</w:t>
      </w:r>
      <w:r>
        <w:rPr>
          <w:noProof/>
          <w:webHidden/>
        </w:rPr>
        <w:fldChar w:fldCharType="end"/>
      </w:r>
    </w:hyperlink>
  </w:p>
  <w:p w14:paraId="41B1C1B7" w14:textId="0B65D8ED" w:rsidR="0073688F" w:rsidRDefault="0073688F" w:rsidP="0073688F">
    <w:pPr>
      <w:pStyle w:val="TM20"/>
      <w:tabs>
        <w:tab w:val="right" w:leader="dot" w:pos="8929"/>
      </w:tabs>
      <w:rPr>
        <w:rFonts w:asciiTheme="minorHAnsi" w:eastAsiaTheme="minorEastAsia" w:hAnsiTheme="minorHAnsi" w:cstheme="minorBidi"/>
        <w:noProof/>
        <w:kern w:val="2"/>
        <w:szCs w:val="24"/>
        <w:lang w:val="fr-CH" w:eastAsia="fr-CH"/>
        <w14:ligatures w14:val="standardContextual"/>
      </w:rPr>
    </w:pPr>
    <w:hyperlink w:anchor="_Toc232497249" w:history="1">
      <w:r w:rsidRPr="00EB3673">
        <w:rPr>
          <w:rStyle w:val="Lienhypertexte"/>
          <w:noProof/>
        </w:rPr>
        <w:t>Romans</w:t>
      </w:r>
      <w:r>
        <w:rPr>
          <w:noProof/>
          <w:webHidden/>
        </w:rPr>
        <w:tab/>
      </w:r>
      <w:r>
        <w:rPr>
          <w:noProof/>
          <w:webHidden/>
        </w:rPr>
        <w:fldChar w:fldCharType="begin"/>
      </w:r>
      <w:r>
        <w:rPr>
          <w:noProof/>
          <w:webHidden/>
        </w:rPr>
        <w:instrText xml:space="preserve"> PAGEREF _Toc232497249 \h </w:instrText>
      </w:r>
      <w:r>
        <w:rPr>
          <w:noProof/>
          <w:webHidden/>
        </w:rPr>
      </w:r>
      <w:r>
        <w:rPr>
          <w:noProof/>
          <w:webHidden/>
        </w:rPr>
        <w:fldChar w:fldCharType="separate"/>
      </w:r>
      <w:r w:rsidR="00E5145E">
        <w:rPr>
          <w:noProof/>
          <w:webHidden/>
        </w:rPr>
        <w:t>2</w:t>
      </w:r>
      <w:r>
        <w:rPr>
          <w:noProof/>
          <w:webHidden/>
        </w:rPr>
        <w:fldChar w:fldCharType="end"/>
      </w:r>
    </w:hyperlink>
  </w:p>
  <w:p w14:paraId="5B615981" w14:textId="6F7BC95B" w:rsidR="0073688F" w:rsidRDefault="0073688F" w:rsidP="0073688F">
    <w:pPr>
      <w:pStyle w:val="TM20"/>
      <w:tabs>
        <w:tab w:val="right" w:leader="dot" w:pos="8929"/>
      </w:tabs>
      <w:rPr>
        <w:rFonts w:asciiTheme="minorHAnsi" w:eastAsiaTheme="minorEastAsia" w:hAnsiTheme="minorHAnsi" w:cstheme="minorBidi"/>
        <w:noProof/>
        <w:kern w:val="2"/>
        <w:szCs w:val="24"/>
        <w:lang w:val="fr-CH" w:eastAsia="fr-CH"/>
        <w14:ligatures w14:val="standardContextual"/>
      </w:rPr>
    </w:pPr>
    <w:hyperlink w:anchor="_Toc232497250" w:history="1">
      <w:r w:rsidRPr="00EB3673">
        <w:rPr>
          <w:rStyle w:val="Lienhypertexte"/>
          <w:noProof/>
        </w:rPr>
        <w:t>Romans historiques</w:t>
      </w:r>
      <w:r>
        <w:rPr>
          <w:noProof/>
          <w:webHidden/>
        </w:rPr>
        <w:tab/>
      </w:r>
      <w:r>
        <w:rPr>
          <w:noProof/>
          <w:webHidden/>
        </w:rPr>
        <w:fldChar w:fldCharType="begin"/>
      </w:r>
      <w:r>
        <w:rPr>
          <w:noProof/>
          <w:webHidden/>
        </w:rPr>
        <w:instrText xml:space="preserve"> PAGEREF _Toc232497250 \h </w:instrText>
      </w:r>
      <w:r>
        <w:rPr>
          <w:noProof/>
          <w:webHidden/>
        </w:rPr>
      </w:r>
      <w:r>
        <w:rPr>
          <w:noProof/>
          <w:webHidden/>
        </w:rPr>
        <w:fldChar w:fldCharType="separate"/>
      </w:r>
      <w:r w:rsidR="00E5145E">
        <w:rPr>
          <w:noProof/>
          <w:webHidden/>
        </w:rPr>
        <w:t>3</w:t>
      </w:r>
      <w:r>
        <w:rPr>
          <w:noProof/>
          <w:webHidden/>
        </w:rPr>
        <w:fldChar w:fldCharType="end"/>
      </w:r>
    </w:hyperlink>
  </w:p>
  <w:p w14:paraId="40B38367" w14:textId="490215E1" w:rsidR="0073688F" w:rsidRDefault="0073688F" w:rsidP="0073688F">
    <w:pPr>
      <w:pStyle w:val="TM20"/>
      <w:tabs>
        <w:tab w:val="right" w:leader="dot" w:pos="8929"/>
      </w:tabs>
      <w:rPr>
        <w:rFonts w:asciiTheme="minorHAnsi" w:eastAsiaTheme="minorEastAsia" w:hAnsiTheme="minorHAnsi" w:cstheme="minorBidi"/>
        <w:noProof/>
        <w:kern w:val="2"/>
        <w:szCs w:val="24"/>
        <w:lang w:val="fr-CH" w:eastAsia="fr-CH"/>
        <w14:ligatures w14:val="standardContextual"/>
      </w:rPr>
    </w:pPr>
    <w:hyperlink w:anchor="_Toc232497251" w:history="1">
      <w:r w:rsidRPr="00EB3673">
        <w:rPr>
          <w:rStyle w:val="Lienhypertexte"/>
          <w:noProof/>
        </w:rPr>
        <w:t>Romans du terroir</w:t>
      </w:r>
      <w:r>
        <w:rPr>
          <w:noProof/>
          <w:webHidden/>
        </w:rPr>
        <w:tab/>
      </w:r>
      <w:r>
        <w:rPr>
          <w:noProof/>
          <w:webHidden/>
        </w:rPr>
        <w:fldChar w:fldCharType="begin"/>
      </w:r>
      <w:r>
        <w:rPr>
          <w:noProof/>
          <w:webHidden/>
        </w:rPr>
        <w:instrText xml:space="preserve"> PAGEREF _Toc232497251 \h </w:instrText>
      </w:r>
      <w:r>
        <w:rPr>
          <w:noProof/>
          <w:webHidden/>
        </w:rPr>
      </w:r>
      <w:r>
        <w:rPr>
          <w:noProof/>
          <w:webHidden/>
        </w:rPr>
        <w:fldChar w:fldCharType="separate"/>
      </w:r>
      <w:r w:rsidR="00E5145E">
        <w:rPr>
          <w:noProof/>
          <w:webHidden/>
        </w:rPr>
        <w:t>3</w:t>
      </w:r>
      <w:r>
        <w:rPr>
          <w:noProof/>
          <w:webHidden/>
        </w:rPr>
        <w:fldChar w:fldCharType="end"/>
      </w:r>
    </w:hyperlink>
  </w:p>
  <w:p w14:paraId="41C4E294" w14:textId="6C1EA4C8" w:rsidR="0073688F" w:rsidRDefault="0073688F" w:rsidP="0073688F">
    <w:pPr>
      <w:pStyle w:val="TM20"/>
      <w:tabs>
        <w:tab w:val="right" w:leader="dot" w:pos="8929"/>
      </w:tabs>
      <w:rPr>
        <w:rFonts w:asciiTheme="minorHAnsi" w:eastAsiaTheme="minorEastAsia" w:hAnsiTheme="minorHAnsi" w:cstheme="minorBidi"/>
        <w:noProof/>
        <w:kern w:val="2"/>
        <w:szCs w:val="24"/>
        <w:lang w:val="fr-CH" w:eastAsia="fr-CH"/>
        <w14:ligatures w14:val="standardContextual"/>
      </w:rPr>
    </w:pPr>
    <w:hyperlink w:anchor="_Toc232497252" w:history="1">
      <w:r w:rsidRPr="00EB3673">
        <w:rPr>
          <w:rStyle w:val="Lienhypertexte"/>
          <w:noProof/>
        </w:rPr>
        <w:t>Policiers, Suspense</w:t>
      </w:r>
      <w:r>
        <w:rPr>
          <w:noProof/>
          <w:webHidden/>
        </w:rPr>
        <w:tab/>
      </w:r>
      <w:r>
        <w:rPr>
          <w:noProof/>
          <w:webHidden/>
        </w:rPr>
        <w:fldChar w:fldCharType="begin"/>
      </w:r>
      <w:r>
        <w:rPr>
          <w:noProof/>
          <w:webHidden/>
        </w:rPr>
        <w:instrText xml:space="preserve"> PAGEREF _Toc232497252 \h </w:instrText>
      </w:r>
      <w:r>
        <w:rPr>
          <w:noProof/>
          <w:webHidden/>
        </w:rPr>
      </w:r>
      <w:r>
        <w:rPr>
          <w:noProof/>
          <w:webHidden/>
        </w:rPr>
        <w:fldChar w:fldCharType="separate"/>
      </w:r>
      <w:r w:rsidR="00E5145E">
        <w:rPr>
          <w:noProof/>
          <w:webHidden/>
        </w:rPr>
        <w:t>4</w:t>
      </w:r>
      <w:r>
        <w:rPr>
          <w:noProof/>
          <w:webHidden/>
        </w:rPr>
        <w:fldChar w:fldCharType="end"/>
      </w:r>
    </w:hyperlink>
  </w:p>
  <w:p w14:paraId="393531A4" w14:textId="34B4DF9C" w:rsidR="0073688F" w:rsidRDefault="0073688F" w:rsidP="0073688F">
    <w:pPr>
      <w:pStyle w:val="TM20"/>
      <w:tabs>
        <w:tab w:val="right" w:leader="dot" w:pos="8929"/>
      </w:tabs>
      <w:rPr>
        <w:rFonts w:asciiTheme="minorHAnsi" w:eastAsiaTheme="minorEastAsia" w:hAnsiTheme="minorHAnsi" w:cstheme="minorBidi"/>
        <w:noProof/>
        <w:kern w:val="2"/>
        <w:szCs w:val="24"/>
        <w:lang w:val="fr-CH" w:eastAsia="fr-CH"/>
        <w14:ligatures w14:val="standardContextual"/>
      </w:rPr>
    </w:pPr>
    <w:hyperlink w:anchor="_Toc232497253" w:history="1">
      <w:r w:rsidRPr="00EB3673">
        <w:rPr>
          <w:rStyle w:val="Lienhypertexte"/>
          <w:noProof/>
        </w:rPr>
        <w:t>Science-fiction</w:t>
      </w:r>
      <w:r>
        <w:rPr>
          <w:noProof/>
          <w:webHidden/>
        </w:rPr>
        <w:tab/>
      </w:r>
      <w:r>
        <w:rPr>
          <w:noProof/>
          <w:webHidden/>
        </w:rPr>
        <w:fldChar w:fldCharType="begin"/>
      </w:r>
      <w:r>
        <w:rPr>
          <w:noProof/>
          <w:webHidden/>
        </w:rPr>
        <w:instrText xml:space="preserve"> PAGEREF _Toc232497253 \h </w:instrText>
      </w:r>
      <w:r>
        <w:rPr>
          <w:noProof/>
          <w:webHidden/>
        </w:rPr>
      </w:r>
      <w:r>
        <w:rPr>
          <w:noProof/>
          <w:webHidden/>
        </w:rPr>
        <w:fldChar w:fldCharType="separate"/>
      </w:r>
      <w:r w:rsidR="00E5145E">
        <w:rPr>
          <w:noProof/>
          <w:webHidden/>
        </w:rPr>
        <w:t>4</w:t>
      </w:r>
      <w:r>
        <w:rPr>
          <w:noProof/>
          <w:webHidden/>
        </w:rPr>
        <w:fldChar w:fldCharType="end"/>
      </w:r>
    </w:hyperlink>
  </w:p>
  <w:p w14:paraId="48BE2D4E" w14:textId="1F80CAD2" w:rsidR="0073688F" w:rsidRDefault="0073688F" w:rsidP="0073688F">
    <w:pPr>
      <w:pStyle w:val="TM20"/>
      <w:tabs>
        <w:tab w:val="right" w:leader="dot" w:pos="8929"/>
      </w:tabs>
      <w:rPr>
        <w:rFonts w:asciiTheme="minorHAnsi" w:eastAsiaTheme="minorEastAsia" w:hAnsiTheme="minorHAnsi" w:cstheme="minorBidi"/>
        <w:noProof/>
        <w:kern w:val="2"/>
        <w:szCs w:val="24"/>
        <w:lang w:val="fr-CH" w:eastAsia="fr-CH"/>
        <w14:ligatures w14:val="standardContextual"/>
      </w:rPr>
    </w:pPr>
    <w:hyperlink w:anchor="_Toc232497254" w:history="1">
      <w:r w:rsidRPr="00EB3673">
        <w:rPr>
          <w:rStyle w:val="Lienhypertexte"/>
          <w:noProof/>
        </w:rPr>
        <w:t>Jeunesse</w:t>
      </w:r>
      <w:r>
        <w:rPr>
          <w:noProof/>
          <w:webHidden/>
        </w:rPr>
        <w:tab/>
      </w:r>
      <w:r>
        <w:rPr>
          <w:noProof/>
          <w:webHidden/>
        </w:rPr>
        <w:fldChar w:fldCharType="begin"/>
      </w:r>
      <w:r>
        <w:rPr>
          <w:noProof/>
          <w:webHidden/>
        </w:rPr>
        <w:instrText xml:space="preserve"> PAGEREF _Toc232497254 \h </w:instrText>
      </w:r>
      <w:r>
        <w:rPr>
          <w:noProof/>
          <w:webHidden/>
        </w:rPr>
      </w:r>
      <w:r>
        <w:rPr>
          <w:noProof/>
          <w:webHidden/>
        </w:rPr>
        <w:fldChar w:fldCharType="separate"/>
      </w:r>
      <w:r w:rsidR="00E5145E">
        <w:rPr>
          <w:noProof/>
          <w:webHidden/>
        </w:rPr>
        <w:t>4</w:t>
      </w:r>
      <w:r>
        <w:rPr>
          <w:noProof/>
          <w:webHidden/>
        </w:rPr>
        <w:fldChar w:fldCharType="end"/>
      </w:r>
    </w:hyperlink>
  </w:p>
  <w:p w14:paraId="42DCE32D" w14:textId="13A3FE2A" w:rsidR="0073688F" w:rsidRDefault="0073688F" w:rsidP="0073688F">
    <w:pPr>
      <w:pStyle w:val="TM30"/>
      <w:rPr>
        <w:rFonts w:asciiTheme="minorHAnsi" w:eastAsiaTheme="minorEastAsia" w:hAnsiTheme="minorHAnsi" w:cstheme="minorBidi"/>
        <w:noProof/>
        <w:kern w:val="2"/>
        <w:szCs w:val="24"/>
        <w:lang w:val="fr-CH" w:eastAsia="fr-CH"/>
        <w14:ligatures w14:val="standardContextual"/>
      </w:rPr>
    </w:pPr>
    <w:hyperlink w:anchor="_Toc232497255" w:history="1">
      <w:r w:rsidRPr="00EB3673">
        <w:rPr>
          <w:rStyle w:val="Lienhypertexte"/>
          <w:noProof/>
          <w:lang w:val="fr-CH"/>
        </w:rPr>
        <w:t>Collection «J’aime lire max» (Bayard Presse Jeune) :</w:t>
      </w:r>
      <w:r>
        <w:rPr>
          <w:noProof/>
          <w:webHidden/>
        </w:rPr>
        <w:tab/>
      </w:r>
      <w:r>
        <w:rPr>
          <w:noProof/>
          <w:webHidden/>
        </w:rPr>
        <w:fldChar w:fldCharType="begin"/>
      </w:r>
      <w:r>
        <w:rPr>
          <w:noProof/>
          <w:webHidden/>
        </w:rPr>
        <w:instrText xml:space="preserve"> PAGEREF _Toc232497255 \h </w:instrText>
      </w:r>
      <w:r>
        <w:rPr>
          <w:noProof/>
          <w:webHidden/>
        </w:rPr>
      </w:r>
      <w:r>
        <w:rPr>
          <w:noProof/>
          <w:webHidden/>
        </w:rPr>
        <w:fldChar w:fldCharType="separate"/>
      </w:r>
      <w:r w:rsidR="00E5145E">
        <w:rPr>
          <w:noProof/>
          <w:webHidden/>
        </w:rPr>
        <w:t>5</w:t>
      </w:r>
      <w:r>
        <w:rPr>
          <w:noProof/>
          <w:webHidden/>
        </w:rPr>
        <w:fldChar w:fldCharType="end"/>
      </w:r>
    </w:hyperlink>
  </w:p>
  <w:p w14:paraId="2F040705" w14:textId="46F404F7" w:rsidR="0073688F" w:rsidRDefault="0073688F" w:rsidP="0073688F">
    <w:pPr>
      <w:pStyle w:val="TM10"/>
      <w:rPr>
        <w:rFonts w:asciiTheme="minorHAnsi" w:eastAsiaTheme="minorEastAsia" w:hAnsiTheme="minorHAnsi" w:cstheme="minorBidi"/>
        <w:smallCaps w:val="0"/>
        <w:noProof/>
        <w:kern w:val="2"/>
        <w:szCs w:val="24"/>
        <w:lang w:val="fr-CH" w:eastAsia="fr-CH"/>
        <w14:ligatures w14:val="standardContextual"/>
      </w:rPr>
    </w:pPr>
    <w:hyperlink w:anchor="_Toc232497256" w:history="1">
      <w:r w:rsidRPr="00EB3673">
        <w:rPr>
          <w:rStyle w:val="Lienhypertexte"/>
          <w:noProof/>
        </w:rPr>
        <w:t>Souvenirs, Récits</w:t>
      </w:r>
      <w:r>
        <w:rPr>
          <w:noProof/>
          <w:webHidden/>
        </w:rPr>
        <w:tab/>
      </w:r>
      <w:r>
        <w:rPr>
          <w:noProof/>
          <w:webHidden/>
        </w:rPr>
        <w:fldChar w:fldCharType="begin"/>
      </w:r>
      <w:r>
        <w:rPr>
          <w:noProof/>
          <w:webHidden/>
        </w:rPr>
        <w:instrText xml:space="preserve"> PAGEREF _Toc232497256 \h </w:instrText>
      </w:r>
      <w:r>
        <w:rPr>
          <w:noProof/>
          <w:webHidden/>
        </w:rPr>
      </w:r>
      <w:r>
        <w:rPr>
          <w:noProof/>
          <w:webHidden/>
        </w:rPr>
        <w:fldChar w:fldCharType="separate"/>
      </w:r>
      <w:r w:rsidR="00E5145E">
        <w:rPr>
          <w:noProof/>
          <w:webHidden/>
        </w:rPr>
        <w:t>5</w:t>
      </w:r>
      <w:r>
        <w:rPr>
          <w:noProof/>
          <w:webHidden/>
        </w:rPr>
        <w:fldChar w:fldCharType="end"/>
      </w:r>
    </w:hyperlink>
  </w:p>
  <w:p w14:paraId="488E2435" w14:textId="395479D6" w:rsidR="0073688F" w:rsidRDefault="0073688F" w:rsidP="0073688F">
    <w:pPr>
      <w:pStyle w:val="TM10"/>
      <w:rPr>
        <w:rFonts w:asciiTheme="minorHAnsi" w:eastAsiaTheme="minorEastAsia" w:hAnsiTheme="minorHAnsi" w:cstheme="minorBidi"/>
        <w:smallCaps w:val="0"/>
        <w:noProof/>
        <w:kern w:val="2"/>
        <w:szCs w:val="24"/>
        <w:lang w:val="fr-CH" w:eastAsia="fr-CH"/>
        <w14:ligatures w14:val="standardContextual"/>
      </w:rPr>
    </w:pPr>
    <w:hyperlink w:anchor="_Toc232497257" w:history="1">
      <w:r w:rsidRPr="00EB3673">
        <w:rPr>
          <w:rStyle w:val="Lienhypertexte"/>
          <w:noProof/>
        </w:rPr>
        <w:t>Biographies, Autobiographies</w:t>
      </w:r>
      <w:r>
        <w:rPr>
          <w:noProof/>
          <w:webHidden/>
        </w:rPr>
        <w:tab/>
      </w:r>
      <w:r>
        <w:rPr>
          <w:noProof/>
          <w:webHidden/>
        </w:rPr>
        <w:fldChar w:fldCharType="begin"/>
      </w:r>
      <w:r>
        <w:rPr>
          <w:noProof/>
          <w:webHidden/>
        </w:rPr>
        <w:instrText xml:space="preserve"> PAGEREF _Toc232497257 \h </w:instrText>
      </w:r>
      <w:r>
        <w:rPr>
          <w:noProof/>
          <w:webHidden/>
        </w:rPr>
      </w:r>
      <w:r>
        <w:rPr>
          <w:noProof/>
          <w:webHidden/>
        </w:rPr>
        <w:fldChar w:fldCharType="separate"/>
      </w:r>
      <w:r w:rsidR="00E5145E">
        <w:rPr>
          <w:noProof/>
          <w:webHidden/>
        </w:rPr>
        <w:t>6</w:t>
      </w:r>
      <w:r>
        <w:rPr>
          <w:noProof/>
          <w:webHidden/>
        </w:rPr>
        <w:fldChar w:fldCharType="end"/>
      </w:r>
    </w:hyperlink>
  </w:p>
  <w:p w14:paraId="100FD37B" w14:textId="4B329A7E" w:rsidR="0073688F" w:rsidRDefault="0073688F" w:rsidP="0073688F">
    <w:pPr>
      <w:pStyle w:val="TM20"/>
      <w:tabs>
        <w:tab w:val="right" w:leader="dot" w:pos="8929"/>
      </w:tabs>
      <w:rPr>
        <w:rFonts w:asciiTheme="minorHAnsi" w:eastAsiaTheme="minorEastAsia" w:hAnsiTheme="minorHAnsi" w:cstheme="minorBidi"/>
        <w:noProof/>
        <w:kern w:val="2"/>
        <w:szCs w:val="24"/>
        <w:lang w:val="fr-CH" w:eastAsia="fr-CH"/>
        <w14:ligatures w14:val="standardContextual"/>
      </w:rPr>
    </w:pPr>
    <w:hyperlink w:anchor="_Toc232497258" w:history="1">
      <w:r w:rsidRPr="00EB3673">
        <w:rPr>
          <w:rStyle w:val="Lienhypertexte"/>
          <w:noProof/>
        </w:rPr>
        <w:t>Biographies, Autobiographies (Jeunesse)</w:t>
      </w:r>
      <w:r>
        <w:rPr>
          <w:noProof/>
          <w:webHidden/>
        </w:rPr>
        <w:tab/>
      </w:r>
      <w:r>
        <w:rPr>
          <w:noProof/>
          <w:webHidden/>
        </w:rPr>
        <w:fldChar w:fldCharType="begin"/>
      </w:r>
      <w:r>
        <w:rPr>
          <w:noProof/>
          <w:webHidden/>
        </w:rPr>
        <w:instrText xml:space="preserve"> PAGEREF _Toc232497258 \h </w:instrText>
      </w:r>
      <w:r>
        <w:rPr>
          <w:noProof/>
          <w:webHidden/>
        </w:rPr>
      </w:r>
      <w:r>
        <w:rPr>
          <w:noProof/>
          <w:webHidden/>
        </w:rPr>
        <w:fldChar w:fldCharType="separate"/>
      </w:r>
      <w:r w:rsidR="00E5145E">
        <w:rPr>
          <w:noProof/>
          <w:webHidden/>
        </w:rPr>
        <w:t>6</w:t>
      </w:r>
      <w:r>
        <w:rPr>
          <w:noProof/>
          <w:webHidden/>
        </w:rPr>
        <w:fldChar w:fldCharType="end"/>
      </w:r>
    </w:hyperlink>
  </w:p>
  <w:p w14:paraId="4A30E170" w14:textId="78E2A5CE" w:rsidR="0073688F" w:rsidRDefault="0073688F" w:rsidP="0073688F">
    <w:pPr>
      <w:pStyle w:val="TM10"/>
      <w:rPr>
        <w:rFonts w:asciiTheme="minorHAnsi" w:eastAsiaTheme="minorEastAsia" w:hAnsiTheme="minorHAnsi" w:cstheme="minorBidi"/>
        <w:smallCaps w:val="0"/>
        <w:noProof/>
        <w:kern w:val="2"/>
        <w:szCs w:val="24"/>
        <w:lang w:val="fr-CH" w:eastAsia="fr-CH"/>
        <w14:ligatures w14:val="standardContextual"/>
      </w:rPr>
    </w:pPr>
    <w:hyperlink w:anchor="_Toc232497259" w:history="1">
      <w:r w:rsidRPr="00EB3673">
        <w:rPr>
          <w:rStyle w:val="Lienhypertexte"/>
          <w:noProof/>
        </w:rPr>
        <w:t>Voyages, Récits de voyages</w:t>
      </w:r>
      <w:r>
        <w:rPr>
          <w:noProof/>
          <w:webHidden/>
        </w:rPr>
        <w:tab/>
      </w:r>
      <w:r>
        <w:rPr>
          <w:noProof/>
          <w:webHidden/>
        </w:rPr>
        <w:fldChar w:fldCharType="begin"/>
      </w:r>
      <w:r>
        <w:rPr>
          <w:noProof/>
          <w:webHidden/>
        </w:rPr>
        <w:instrText xml:space="preserve"> PAGEREF _Toc232497259 \h </w:instrText>
      </w:r>
      <w:r>
        <w:rPr>
          <w:noProof/>
          <w:webHidden/>
        </w:rPr>
      </w:r>
      <w:r>
        <w:rPr>
          <w:noProof/>
          <w:webHidden/>
        </w:rPr>
        <w:fldChar w:fldCharType="separate"/>
      </w:r>
      <w:r w:rsidR="00E5145E">
        <w:rPr>
          <w:noProof/>
          <w:webHidden/>
        </w:rPr>
        <w:t>6</w:t>
      </w:r>
      <w:r>
        <w:rPr>
          <w:noProof/>
          <w:webHidden/>
        </w:rPr>
        <w:fldChar w:fldCharType="end"/>
      </w:r>
    </w:hyperlink>
  </w:p>
  <w:p w14:paraId="504551AA" w14:textId="567DDA23" w:rsidR="0073688F" w:rsidRDefault="0073688F" w:rsidP="0073688F">
    <w:pPr>
      <w:pStyle w:val="TM10"/>
      <w:rPr>
        <w:rFonts w:asciiTheme="minorHAnsi" w:eastAsiaTheme="minorEastAsia" w:hAnsiTheme="minorHAnsi" w:cstheme="minorBidi"/>
        <w:smallCaps w:val="0"/>
        <w:noProof/>
        <w:kern w:val="2"/>
        <w:szCs w:val="24"/>
        <w:lang w:val="fr-CH" w:eastAsia="fr-CH"/>
        <w14:ligatures w14:val="standardContextual"/>
      </w:rPr>
    </w:pPr>
    <w:hyperlink w:anchor="_Toc232497260" w:history="1">
      <w:r w:rsidRPr="00EB3673">
        <w:rPr>
          <w:rStyle w:val="Lienhypertexte"/>
          <w:noProof/>
        </w:rPr>
        <w:t>Littératures Diverses</w:t>
      </w:r>
      <w:r>
        <w:rPr>
          <w:noProof/>
          <w:webHidden/>
        </w:rPr>
        <w:tab/>
      </w:r>
      <w:r>
        <w:rPr>
          <w:noProof/>
          <w:webHidden/>
        </w:rPr>
        <w:fldChar w:fldCharType="begin"/>
      </w:r>
      <w:r>
        <w:rPr>
          <w:noProof/>
          <w:webHidden/>
        </w:rPr>
        <w:instrText xml:space="preserve"> PAGEREF _Toc232497260 \h </w:instrText>
      </w:r>
      <w:r>
        <w:rPr>
          <w:noProof/>
          <w:webHidden/>
        </w:rPr>
      </w:r>
      <w:r>
        <w:rPr>
          <w:noProof/>
          <w:webHidden/>
        </w:rPr>
        <w:fldChar w:fldCharType="separate"/>
      </w:r>
      <w:r w:rsidR="00E5145E">
        <w:rPr>
          <w:noProof/>
          <w:webHidden/>
        </w:rPr>
        <w:t>6</w:t>
      </w:r>
      <w:r>
        <w:rPr>
          <w:noProof/>
          <w:webHidden/>
        </w:rPr>
        <w:fldChar w:fldCharType="end"/>
      </w:r>
    </w:hyperlink>
  </w:p>
  <w:p w14:paraId="0E5AC7A5" w14:textId="19EA110B" w:rsidR="0073688F" w:rsidRDefault="0073688F" w:rsidP="0073688F">
    <w:pPr>
      <w:pStyle w:val="TM20"/>
      <w:tabs>
        <w:tab w:val="right" w:leader="dot" w:pos="8929"/>
      </w:tabs>
      <w:rPr>
        <w:rFonts w:asciiTheme="minorHAnsi" w:eastAsiaTheme="minorEastAsia" w:hAnsiTheme="minorHAnsi" w:cstheme="minorBidi"/>
        <w:noProof/>
        <w:kern w:val="2"/>
        <w:szCs w:val="24"/>
        <w:lang w:val="fr-CH" w:eastAsia="fr-CH"/>
        <w14:ligatures w14:val="standardContextual"/>
      </w:rPr>
    </w:pPr>
    <w:hyperlink w:anchor="_Toc232497261" w:history="1">
      <w:r w:rsidRPr="00EB3673">
        <w:rPr>
          <w:rStyle w:val="Lienhypertexte"/>
          <w:noProof/>
        </w:rPr>
        <w:t>Réflexions, Essais</w:t>
      </w:r>
      <w:r>
        <w:rPr>
          <w:noProof/>
          <w:webHidden/>
        </w:rPr>
        <w:tab/>
      </w:r>
      <w:r>
        <w:rPr>
          <w:noProof/>
          <w:webHidden/>
        </w:rPr>
        <w:fldChar w:fldCharType="begin"/>
      </w:r>
      <w:r>
        <w:rPr>
          <w:noProof/>
          <w:webHidden/>
        </w:rPr>
        <w:instrText xml:space="preserve"> PAGEREF _Toc232497261 \h </w:instrText>
      </w:r>
      <w:r>
        <w:rPr>
          <w:noProof/>
          <w:webHidden/>
        </w:rPr>
      </w:r>
      <w:r>
        <w:rPr>
          <w:noProof/>
          <w:webHidden/>
        </w:rPr>
        <w:fldChar w:fldCharType="separate"/>
      </w:r>
      <w:r w:rsidR="00E5145E">
        <w:rPr>
          <w:noProof/>
          <w:webHidden/>
        </w:rPr>
        <w:t>6</w:t>
      </w:r>
      <w:r>
        <w:rPr>
          <w:noProof/>
          <w:webHidden/>
        </w:rPr>
        <w:fldChar w:fldCharType="end"/>
      </w:r>
    </w:hyperlink>
  </w:p>
  <w:p w14:paraId="4BA9B319" w14:textId="69C26064" w:rsidR="0073688F" w:rsidRDefault="0073688F" w:rsidP="0073688F">
    <w:pPr>
      <w:pStyle w:val="TM20"/>
      <w:tabs>
        <w:tab w:val="right" w:leader="dot" w:pos="8929"/>
      </w:tabs>
      <w:rPr>
        <w:rFonts w:asciiTheme="minorHAnsi" w:eastAsiaTheme="minorEastAsia" w:hAnsiTheme="minorHAnsi" w:cstheme="minorBidi"/>
        <w:noProof/>
        <w:kern w:val="2"/>
        <w:szCs w:val="24"/>
        <w:lang w:val="fr-CH" w:eastAsia="fr-CH"/>
        <w14:ligatures w14:val="standardContextual"/>
      </w:rPr>
    </w:pPr>
    <w:hyperlink w:anchor="_Toc232497262" w:history="1">
      <w:r w:rsidRPr="00EB3673">
        <w:rPr>
          <w:rStyle w:val="Lienhypertexte"/>
          <w:noProof/>
        </w:rPr>
        <w:t>Témoignages</w:t>
      </w:r>
      <w:r>
        <w:rPr>
          <w:noProof/>
          <w:webHidden/>
        </w:rPr>
        <w:tab/>
      </w:r>
      <w:r>
        <w:rPr>
          <w:noProof/>
          <w:webHidden/>
        </w:rPr>
        <w:fldChar w:fldCharType="begin"/>
      </w:r>
      <w:r>
        <w:rPr>
          <w:noProof/>
          <w:webHidden/>
        </w:rPr>
        <w:instrText xml:space="preserve"> PAGEREF _Toc232497262 \h </w:instrText>
      </w:r>
      <w:r>
        <w:rPr>
          <w:noProof/>
          <w:webHidden/>
        </w:rPr>
      </w:r>
      <w:r>
        <w:rPr>
          <w:noProof/>
          <w:webHidden/>
        </w:rPr>
        <w:fldChar w:fldCharType="separate"/>
      </w:r>
      <w:r w:rsidR="00E5145E">
        <w:rPr>
          <w:noProof/>
          <w:webHidden/>
        </w:rPr>
        <w:t>7</w:t>
      </w:r>
      <w:r>
        <w:rPr>
          <w:noProof/>
          <w:webHidden/>
        </w:rPr>
        <w:fldChar w:fldCharType="end"/>
      </w:r>
    </w:hyperlink>
  </w:p>
  <w:p w14:paraId="48489BBA" w14:textId="42A1E813" w:rsidR="0073688F" w:rsidRDefault="0073688F" w:rsidP="0073688F">
    <w:pPr>
      <w:pStyle w:val="TM20"/>
      <w:tabs>
        <w:tab w:val="right" w:leader="dot" w:pos="8929"/>
      </w:tabs>
      <w:rPr>
        <w:rFonts w:asciiTheme="minorHAnsi" w:eastAsiaTheme="minorEastAsia" w:hAnsiTheme="minorHAnsi" w:cstheme="minorBidi"/>
        <w:noProof/>
        <w:kern w:val="2"/>
        <w:szCs w:val="24"/>
        <w:lang w:val="fr-CH" w:eastAsia="fr-CH"/>
        <w14:ligatures w14:val="standardContextual"/>
      </w:rPr>
    </w:pPr>
    <w:hyperlink w:anchor="_Toc232497263" w:history="1">
      <w:r w:rsidRPr="00EB3673">
        <w:rPr>
          <w:rStyle w:val="Lienhypertexte"/>
          <w:noProof/>
        </w:rPr>
        <w:t>Littératures diverses (Jeunesse)</w:t>
      </w:r>
      <w:r>
        <w:rPr>
          <w:noProof/>
          <w:webHidden/>
        </w:rPr>
        <w:tab/>
      </w:r>
      <w:r>
        <w:rPr>
          <w:noProof/>
          <w:webHidden/>
        </w:rPr>
        <w:fldChar w:fldCharType="begin"/>
      </w:r>
      <w:r>
        <w:rPr>
          <w:noProof/>
          <w:webHidden/>
        </w:rPr>
        <w:instrText xml:space="preserve"> PAGEREF _Toc232497263 \h </w:instrText>
      </w:r>
      <w:r>
        <w:rPr>
          <w:noProof/>
          <w:webHidden/>
        </w:rPr>
      </w:r>
      <w:r>
        <w:rPr>
          <w:noProof/>
          <w:webHidden/>
        </w:rPr>
        <w:fldChar w:fldCharType="separate"/>
      </w:r>
      <w:r w:rsidR="00E5145E">
        <w:rPr>
          <w:noProof/>
          <w:webHidden/>
        </w:rPr>
        <w:t>7</w:t>
      </w:r>
      <w:r>
        <w:rPr>
          <w:noProof/>
          <w:webHidden/>
        </w:rPr>
        <w:fldChar w:fldCharType="end"/>
      </w:r>
    </w:hyperlink>
  </w:p>
  <w:p w14:paraId="248AF9A7" w14:textId="35EC79FB" w:rsidR="0073688F" w:rsidRDefault="0073688F" w:rsidP="0073688F">
    <w:pPr>
      <w:pStyle w:val="TM10"/>
      <w:rPr>
        <w:rFonts w:asciiTheme="minorHAnsi" w:eastAsiaTheme="minorEastAsia" w:hAnsiTheme="minorHAnsi" w:cstheme="minorBidi"/>
        <w:smallCaps w:val="0"/>
        <w:noProof/>
        <w:kern w:val="2"/>
        <w:szCs w:val="24"/>
        <w:lang w:val="fr-CH" w:eastAsia="fr-CH"/>
        <w14:ligatures w14:val="standardContextual"/>
      </w:rPr>
    </w:pPr>
    <w:hyperlink w:anchor="_Toc232497264" w:history="1">
      <w:r w:rsidRPr="00EB3673">
        <w:rPr>
          <w:rStyle w:val="Lienhypertexte"/>
          <w:noProof/>
        </w:rPr>
        <w:t>Documentaires</w:t>
      </w:r>
      <w:r>
        <w:rPr>
          <w:noProof/>
          <w:webHidden/>
        </w:rPr>
        <w:tab/>
      </w:r>
      <w:r>
        <w:rPr>
          <w:noProof/>
          <w:webHidden/>
        </w:rPr>
        <w:fldChar w:fldCharType="begin"/>
      </w:r>
      <w:r>
        <w:rPr>
          <w:noProof/>
          <w:webHidden/>
        </w:rPr>
        <w:instrText xml:space="preserve"> PAGEREF _Toc232497264 \h </w:instrText>
      </w:r>
      <w:r>
        <w:rPr>
          <w:noProof/>
          <w:webHidden/>
        </w:rPr>
      </w:r>
      <w:r>
        <w:rPr>
          <w:noProof/>
          <w:webHidden/>
        </w:rPr>
        <w:fldChar w:fldCharType="separate"/>
      </w:r>
      <w:r w:rsidR="00E5145E">
        <w:rPr>
          <w:noProof/>
          <w:webHidden/>
        </w:rPr>
        <w:t>7</w:t>
      </w:r>
      <w:r>
        <w:rPr>
          <w:noProof/>
          <w:webHidden/>
        </w:rPr>
        <w:fldChar w:fldCharType="end"/>
      </w:r>
    </w:hyperlink>
  </w:p>
  <w:p w14:paraId="02982F4C" w14:textId="2B832592" w:rsidR="0073688F" w:rsidRDefault="0073688F" w:rsidP="0073688F">
    <w:pPr>
      <w:pStyle w:val="TM20"/>
      <w:tabs>
        <w:tab w:val="right" w:leader="dot" w:pos="8929"/>
      </w:tabs>
      <w:rPr>
        <w:rFonts w:asciiTheme="minorHAnsi" w:eastAsiaTheme="minorEastAsia" w:hAnsiTheme="minorHAnsi" w:cstheme="minorBidi"/>
        <w:noProof/>
        <w:kern w:val="2"/>
        <w:szCs w:val="24"/>
        <w:lang w:val="fr-CH" w:eastAsia="fr-CH"/>
        <w14:ligatures w14:val="standardContextual"/>
      </w:rPr>
    </w:pPr>
    <w:hyperlink w:anchor="_Toc232497265" w:history="1">
      <w:r w:rsidRPr="00EB3673">
        <w:rPr>
          <w:rStyle w:val="Lienhypertexte"/>
          <w:noProof/>
        </w:rPr>
        <w:t>Anatomie, Hygiène, Sciences médicales, Médecine</w:t>
      </w:r>
      <w:r>
        <w:rPr>
          <w:noProof/>
          <w:webHidden/>
        </w:rPr>
        <w:tab/>
      </w:r>
      <w:r>
        <w:rPr>
          <w:noProof/>
          <w:webHidden/>
        </w:rPr>
        <w:fldChar w:fldCharType="begin"/>
      </w:r>
      <w:r>
        <w:rPr>
          <w:noProof/>
          <w:webHidden/>
        </w:rPr>
        <w:instrText xml:space="preserve"> PAGEREF _Toc232497265 \h </w:instrText>
      </w:r>
      <w:r>
        <w:rPr>
          <w:noProof/>
          <w:webHidden/>
        </w:rPr>
      </w:r>
      <w:r>
        <w:rPr>
          <w:noProof/>
          <w:webHidden/>
        </w:rPr>
        <w:fldChar w:fldCharType="separate"/>
      </w:r>
      <w:r w:rsidR="00E5145E">
        <w:rPr>
          <w:noProof/>
          <w:webHidden/>
        </w:rPr>
        <w:t>7</w:t>
      </w:r>
      <w:r>
        <w:rPr>
          <w:noProof/>
          <w:webHidden/>
        </w:rPr>
        <w:fldChar w:fldCharType="end"/>
      </w:r>
    </w:hyperlink>
  </w:p>
  <w:p w14:paraId="235B2FDB" w14:textId="33FF1BF0" w:rsidR="0073688F" w:rsidRDefault="0073688F" w:rsidP="0073688F">
    <w:pPr>
      <w:pStyle w:val="TM20"/>
      <w:tabs>
        <w:tab w:val="right" w:leader="dot" w:pos="8929"/>
      </w:tabs>
      <w:rPr>
        <w:rFonts w:asciiTheme="minorHAnsi" w:eastAsiaTheme="minorEastAsia" w:hAnsiTheme="minorHAnsi" w:cstheme="minorBidi"/>
        <w:noProof/>
        <w:kern w:val="2"/>
        <w:szCs w:val="24"/>
        <w:lang w:val="fr-CH" w:eastAsia="fr-CH"/>
        <w14:ligatures w14:val="standardContextual"/>
      </w:rPr>
    </w:pPr>
    <w:hyperlink w:anchor="_Toc232497266" w:history="1">
      <w:r w:rsidRPr="00EB3673">
        <w:rPr>
          <w:rStyle w:val="Lienhypertexte"/>
          <w:noProof/>
        </w:rPr>
        <w:t>Littérature en général</w:t>
      </w:r>
      <w:r>
        <w:rPr>
          <w:noProof/>
          <w:webHidden/>
        </w:rPr>
        <w:tab/>
      </w:r>
      <w:r>
        <w:rPr>
          <w:noProof/>
          <w:webHidden/>
        </w:rPr>
        <w:fldChar w:fldCharType="begin"/>
      </w:r>
      <w:r>
        <w:rPr>
          <w:noProof/>
          <w:webHidden/>
        </w:rPr>
        <w:instrText xml:space="preserve"> PAGEREF _Toc232497266 \h </w:instrText>
      </w:r>
      <w:r>
        <w:rPr>
          <w:noProof/>
          <w:webHidden/>
        </w:rPr>
      </w:r>
      <w:r>
        <w:rPr>
          <w:noProof/>
          <w:webHidden/>
        </w:rPr>
        <w:fldChar w:fldCharType="separate"/>
      </w:r>
      <w:r w:rsidR="00E5145E">
        <w:rPr>
          <w:noProof/>
          <w:webHidden/>
        </w:rPr>
        <w:t>7</w:t>
      </w:r>
      <w:r>
        <w:rPr>
          <w:noProof/>
          <w:webHidden/>
        </w:rPr>
        <w:fldChar w:fldCharType="end"/>
      </w:r>
    </w:hyperlink>
  </w:p>
  <w:p w14:paraId="7C47B5B4" w14:textId="0B3E9061" w:rsidR="0073688F" w:rsidRDefault="0073688F" w:rsidP="0073688F">
    <w:pPr>
      <w:pStyle w:val="TM20"/>
      <w:tabs>
        <w:tab w:val="right" w:leader="dot" w:pos="8929"/>
      </w:tabs>
      <w:rPr>
        <w:rFonts w:asciiTheme="minorHAnsi" w:eastAsiaTheme="minorEastAsia" w:hAnsiTheme="minorHAnsi" w:cstheme="minorBidi"/>
        <w:noProof/>
        <w:kern w:val="2"/>
        <w:szCs w:val="24"/>
        <w:lang w:val="fr-CH" w:eastAsia="fr-CH"/>
        <w14:ligatures w14:val="standardContextual"/>
      </w:rPr>
    </w:pPr>
    <w:hyperlink w:anchor="_Toc232497267" w:history="1">
      <w:r w:rsidRPr="00EB3673">
        <w:rPr>
          <w:rStyle w:val="Lienhypertexte"/>
          <w:noProof/>
        </w:rPr>
        <w:t>Histoire</w:t>
      </w:r>
      <w:r>
        <w:rPr>
          <w:noProof/>
          <w:webHidden/>
        </w:rPr>
        <w:tab/>
      </w:r>
      <w:r>
        <w:rPr>
          <w:noProof/>
          <w:webHidden/>
        </w:rPr>
        <w:fldChar w:fldCharType="begin"/>
      </w:r>
      <w:r>
        <w:rPr>
          <w:noProof/>
          <w:webHidden/>
        </w:rPr>
        <w:instrText xml:space="preserve"> PAGEREF _Toc232497267 \h </w:instrText>
      </w:r>
      <w:r>
        <w:rPr>
          <w:noProof/>
          <w:webHidden/>
        </w:rPr>
      </w:r>
      <w:r>
        <w:rPr>
          <w:noProof/>
          <w:webHidden/>
        </w:rPr>
        <w:fldChar w:fldCharType="separate"/>
      </w:r>
      <w:r w:rsidR="00E5145E">
        <w:rPr>
          <w:noProof/>
          <w:webHidden/>
        </w:rPr>
        <w:t>7</w:t>
      </w:r>
      <w:r>
        <w:rPr>
          <w:noProof/>
          <w:webHidden/>
        </w:rPr>
        <w:fldChar w:fldCharType="end"/>
      </w:r>
    </w:hyperlink>
  </w:p>
  <w:p w14:paraId="0DB24BC9" w14:textId="6612C6BB" w:rsidR="00B716A2" w:rsidRDefault="0073688F" w:rsidP="0073688F">
    <w:pPr>
      <w:tabs>
        <w:tab w:val="left" w:pos="8505"/>
      </w:tabs>
      <w:rPr>
        <w:b/>
        <w:smallCaps/>
        <w:lang w:val="fr-FR"/>
      </w:rPr>
    </w:pPr>
    <w:r>
      <w:rPr>
        <w:lang w:val="fr-F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6A2"/>
    <w:rsid w:val="000F0BF4"/>
    <w:rsid w:val="00131F6A"/>
    <w:rsid w:val="001352DB"/>
    <w:rsid w:val="0027431B"/>
    <w:rsid w:val="0073688F"/>
    <w:rsid w:val="007E3B40"/>
    <w:rsid w:val="00872D63"/>
    <w:rsid w:val="00B404C6"/>
    <w:rsid w:val="00B716A2"/>
    <w:rsid w:val="00B8695B"/>
    <w:rsid w:val="00D36BE4"/>
    <w:rsid w:val="00E1054E"/>
    <w:rsid w:val="00E5145E"/>
    <w:rsid w:val="00F34343"/>
    <w:rsid w:val="00F855CE"/>
    <w:rsid w:val="00FF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0D697"/>
  <w15:docId w15:val="{18D25864-39A5-4EDC-9E6B-5BEBA6FD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2"/>
      <w:lang w:val="de-CH" w:eastAsia="en-US"/>
    </w:rPr>
  </w:style>
  <w:style w:type="paragraph" w:styleId="Titre1">
    <w:name w:val="heading 1"/>
    <w:basedOn w:val="Normal"/>
    <w:next w:val="Normal"/>
    <w:qFormat/>
    <w:rsid w:val="001352DB"/>
    <w:pPr>
      <w:keepNext/>
      <w:outlineLvl w:val="0"/>
    </w:pPr>
    <w:rPr>
      <w:b/>
      <w:sz w:val="28"/>
      <w:lang w:val="fr-FR" w:eastAsia="fr-FR"/>
    </w:rPr>
  </w:style>
  <w:style w:type="paragraph" w:styleId="Titre2">
    <w:name w:val="heading 2"/>
    <w:basedOn w:val="Normal"/>
    <w:next w:val="Normal"/>
    <w:qFormat/>
    <w:pPr>
      <w:keepNext/>
      <w:spacing w:before="120" w:after="120"/>
      <w:outlineLvl w:val="1"/>
    </w:pPr>
    <w:rPr>
      <w:b/>
      <w:sz w:val="24"/>
      <w:u w:val="single"/>
      <w:lang w:val="fr-FR" w:eastAsia="fr-FR"/>
    </w:rPr>
  </w:style>
  <w:style w:type="paragraph" w:styleId="Titre3">
    <w:name w:val="heading 3"/>
    <w:basedOn w:val="Normal"/>
    <w:next w:val="Normal"/>
    <w:qFormat/>
    <w:pPr>
      <w:keepNext/>
      <w:spacing w:after="120"/>
      <w:outlineLvl w:val="2"/>
    </w:pPr>
    <w:rPr>
      <w:rFonts w:cs="Arial"/>
      <w:b/>
      <w:bCs/>
      <w:sz w:val="24"/>
      <w:szCs w:val="26"/>
    </w:rPr>
  </w:style>
  <w:style w:type="paragraph" w:styleId="Titre4">
    <w:name w:val="heading 4"/>
    <w:basedOn w:val="Normal"/>
    <w:next w:val="Normal"/>
    <w:qFormat/>
    <w:pPr>
      <w:keepNext/>
      <w:tabs>
        <w:tab w:val="right" w:pos="9498"/>
      </w:tabs>
      <w:spacing w:line="360" w:lineRule="atLeast"/>
      <w:outlineLvl w:val="3"/>
    </w:pPr>
    <w:rPr>
      <w:b/>
      <w:sz w:val="32"/>
      <w:u w:val="single"/>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AAutorit">
    <w:name w:val="A Autorité"/>
    <w:basedOn w:val="AStandard"/>
    <w:pPr>
      <w:keepLines/>
      <w:tabs>
        <w:tab w:val="left" w:pos="1701"/>
      </w:tabs>
      <w:ind w:left="1701" w:hanging="1701"/>
    </w:pPr>
    <w:rPr>
      <w:b/>
    </w:rPr>
  </w:style>
  <w:style w:type="paragraph" w:customStyle="1" w:styleId="AStandard">
    <w:name w:val="A Standard"/>
    <w:pPr>
      <w:tabs>
        <w:tab w:val="right" w:pos="8931"/>
      </w:tabs>
    </w:pPr>
    <w:rPr>
      <w:rFonts w:ascii="Arial" w:eastAsia="Arial" w:hAnsi="Arial"/>
      <w:sz w:val="24"/>
      <w:lang w:eastAsia="en-US"/>
    </w:rPr>
  </w:style>
  <w:style w:type="paragraph" w:customStyle="1" w:styleId="Commentaire1">
    <w:name w:val="Commentaire1"/>
    <w:basedOn w:val="Normal"/>
    <w:semiHidden/>
    <w:pPr>
      <w:spacing w:after="120"/>
      <w:ind w:left="284"/>
    </w:pPr>
    <w:rPr>
      <w:sz w:val="24"/>
    </w:rPr>
  </w:style>
  <w:style w:type="paragraph" w:customStyle="1" w:styleId="AAutoritcentre">
    <w:name w:val="A Autorité centrée"/>
    <w:basedOn w:val="AStandard"/>
    <w:pPr>
      <w:jc w:val="center"/>
    </w:pPr>
    <w:rPr>
      <w:b/>
    </w:rPr>
  </w:style>
  <w:style w:type="paragraph" w:customStyle="1" w:styleId="AExemplairedansunenotice">
    <w:name w:val="A Exemplaire dans une notice"/>
    <w:basedOn w:val="AStandard"/>
    <w:pPr>
      <w:tabs>
        <w:tab w:val="left" w:pos="3402"/>
        <w:tab w:val="left" w:pos="5103"/>
        <w:tab w:val="left" w:pos="6804"/>
      </w:tabs>
      <w:ind w:left="851"/>
    </w:pPr>
    <w:rPr>
      <w:b/>
      <w:sz w:val="20"/>
    </w:rPr>
  </w:style>
  <w:style w:type="character" w:customStyle="1" w:styleId="gras10">
    <w:name w:val="gras 10"/>
    <w:basedOn w:val="Policepardfaut"/>
    <w:rPr>
      <w:rFonts w:ascii="Arial" w:eastAsia="Arial" w:hAnsi="Arial"/>
      <w:b/>
      <w:sz w:val="20"/>
    </w:rPr>
  </w:style>
  <w:style w:type="character" w:customStyle="1" w:styleId="gras11">
    <w:name w:val="gras 11"/>
    <w:basedOn w:val="Policepardfaut"/>
    <w:rPr>
      <w:rFonts w:ascii="Arial" w:eastAsia="Arial" w:hAnsi="Arial"/>
      <w:b/>
      <w:sz w:val="22"/>
    </w:rPr>
  </w:style>
  <w:style w:type="character" w:customStyle="1" w:styleId="gras12">
    <w:name w:val="gras 12"/>
    <w:basedOn w:val="Policepardfaut"/>
    <w:rPr>
      <w:rFonts w:ascii="Arial" w:eastAsia="Arial" w:hAnsi="Arial"/>
      <w:b/>
      <w:sz w:val="24"/>
    </w:rPr>
  </w:style>
  <w:style w:type="character" w:customStyle="1" w:styleId="grasitalique10">
    <w:name w:val="gras italique 10"/>
    <w:basedOn w:val="Policepardfaut"/>
    <w:rPr>
      <w:rFonts w:ascii="Arial" w:eastAsia="Arial" w:hAnsi="Arial"/>
      <w:b/>
      <w:i/>
      <w:sz w:val="20"/>
    </w:rPr>
  </w:style>
  <w:style w:type="paragraph" w:customStyle="1" w:styleId="ANumronoticecourtecote">
    <w:name w:val="A Numéro notice courte cote"/>
    <w:basedOn w:val="AStandard"/>
    <w:pPr>
      <w:tabs>
        <w:tab w:val="left" w:pos="1418"/>
        <w:tab w:val="right" w:pos="9072"/>
      </w:tabs>
      <w:ind w:left="1418" w:right="1701" w:hanging="1418"/>
    </w:pPr>
  </w:style>
  <w:style w:type="character" w:customStyle="1" w:styleId="grasitalique11">
    <w:name w:val="gras italique 11"/>
    <w:basedOn w:val="Policepardfaut"/>
    <w:rPr>
      <w:rFonts w:ascii="Arial" w:eastAsia="Arial" w:hAnsi="Arial"/>
      <w:b/>
      <w:i/>
      <w:sz w:val="22"/>
    </w:rPr>
  </w:style>
  <w:style w:type="character" w:customStyle="1" w:styleId="grasitalique12">
    <w:name w:val="gras italique 12"/>
    <w:basedOn w:val="Policepardfaut"/>
    <w:rPr>
      <w:rFonts w:ascii="Arial" w:eastAsia="Arial" w:hAnsi="Arial"/>
      <w:b/>
      <w:i/>
      <w:sz w:val="24"/>
    </w:rPr>
  </w:style>
  <w:style w:type="paragraph" w:customStyle="1" w:styleId="ANumronoticecourteretrait">
    <w:name w:val="A Numéro notice courte retrait"/>
    <w:basedOn w:val="AStandard"/>
    <w:pPr>
      <w:tabs>
        <w:tab w:val="left" w:pos="851"/>
      </w:tabs>
      <w:ind w:left="851" w:hanging="851"/>
    </w:pPr>
  </w:style>
  <w:style w:type="paragraph" w:customStyle="1" w:styleId="ANoticecourteretrait">
    <w:name w:val="A Notice courte retrait"/>
    <w:basedOn w:val="AStandard"/>
    <w:pPr>
      <w:ind w:left="567"/>
    </w:pPr>
  </w:style>
  <w:style w:type="character" w:customStyle="1" w:styleId="italique10">
    <w:name w:val="italique 10"/>
    <w:basedOn w:val="Policepardfaut"/>
    <w:rPr>
      <w:rFonts w:ascii="Arial" w:eastAsia="Arial" w:hAnsi="Arial"/>
      <w:i/>
      <w:sz w:val="20"/>
    </w:rPr>
  </w:style>
  <w:style w:type="character" w:customStyle="1" w:styleId="italique11">
    <w:name w:val="italique 11"/>
    <w:basedOn w:val="Policepardfaut"/>
    <w:rPr>
      <w:rFonts w:ascii="Arial" w:eastAsia="Arial" w:hAnsi="Arial"/>
      <w:i/>
      <w:sz w:val="22"/>
    </w:rPr>
  </w:style>
  <w:style w:type="character" w:customStyle="1" w:styleId="italique12">
    <w:name w:val="italique 12"/>
    <w:basedOn w:val="Policepardfaut"/>
    <w:rPr>
      <w:rFonts w:ascii="Arial" w:eastAsia="Arial" w:hAnsi="Arial"/>
      <w:i/>
      <w:sz w:val="24"/>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Lgende">
    <w:name w:val="caption"/>
    <w:basedOn w:val="Normal"/>
    <w:next w:val="Normal"/>
    <w:qFormat/>
    <w:pPr>
      <w:pBdr>
        <w:bottom w:val="single" w:sz="4" w:space="1" w:color="auto"/>
      </w:pBdr>
      <w:ind w:right="360"/>
      <w:jc w:val="center"/>
    </w:pPr>
    <w:rPr>
      <w:sz w:val="28"/>
    </w:rPr>
  </w:style>
  <w:style w:type="paragraph" w:styleId="TM4">
    <w:name w:val="toc 4"/>
    <w:basedOn w:val="Normal"/>
    <w:next w:val="Normal"/>
    <w:semiHidden/>
    <w:pPr>
      <w:ind w:left="660"/>
    </w:pPr>
  </w:style>
  <w:style w:type="character" w:customStyle="1" w:styleId="BR-auteurbraille">
    <w:name w:val="BR-auteur braille"/>
    <w:basedOn w:val="Policepardfaut"/>
    <w:rPr>
      <w:rFonts w:ascii="Arial" w:eastAsia="Arial" w:hAnsi="Arial"/>
      <w:b/>
      <w:sz w:val="24"/>
    </w:rPr>
  </w:style>
  <w:style w:type="character" w:customStyle="1" w:styleId="arialgras16">
    <w:name w:val="arial gras 16"/>
    <w:basedOn w:val="Policepardfaut"/>
    <w:rPr>
      <w:rFonts w:ascii="Arial" w:eastAsia="Arial" w:hAnsi="Arial"/>
      <w:b/>
      <w:sz w:val="32"/>
    </w:rPr>
  </w:style>
  <w:style w:type="paragraph" w:customStyle="1" w:styleId="BR-entteCDU">
    <w:name w:val="BR-entête CDU"/>
    <w:next w:val="Normal"/>
    <w:qFormat/>
    <w:pPr>
      <w:keepNext/>
      <w:tabs>
        <w:tab w:val="left" w:pos="851"/>
        <w:tab w:val="right" w:pos="9356"/>
      </w:tabs>
      <w:spacing w:before="120" w:after="120"/>
    </w:pPr>
    <w:rPr>
      <w:rFonts w:ascii="Arial" w:eastAsia="Arial" w:hAnsi="Arial"/>
      <w:b/>
      <w:sz w:val="24"/>
      <w:lang w:val="fr-FR" w:eastAsia="fr-FR"/>
    </w:rPr>
  </w:style>
  <w:style w:type="paragraph" w:customStyle="1" w:styleId="BR-rsum">
    <w:name w:val="BR-résumé"/>
    <w:basedOn w:val="Normal"/>
    <w:next w:val="Normal"/>
    <w:pPr>
      <w:widowControl w:val="0"/>
      <w:spacing w:after="120"/>
      <w:ind w:left="284"/>
    </w:pPr>
    <w:rPr>
      <w:sz w:val="24"/>
    </w:rPr>
  </w:style>
  <w:style w:type="paragraph" w:customStyle="1" w:styleId="LP-titre">
    <w:name w:val="LP-titre"/>
    <w:next w:val="BR-rsum"/>
    <w:pPr>
      <w:keepNext/>
    </w:pPr>
    <w:rPr>
      <w:rFonts w:ascii="Arial" w:eastAsia="Arial" w:hAnsi="Arial"/>
      <w:b/>
      <w:sz w:val="32"/>
      <w:lang w:val="fr-FR" w:eastAsia="fr-FR"/>
    </w:rPr>
  </w:style>
  <w:style w:type="character" w:customStyle="1" w:styleId="arialnongras16">
    <w:name w:val="arial nongras 16"/>
    <w:basedOn w:val="Policepardfaut"/>
    <w:rPr>
      <w:rFonts w:ascii="Arial" w:eastAsia="Arial" w:hAnsi="Arial"/>
      <w:b/>
      <w:sz w:val="32"/>
    </w:rPr>
  </w:style>
  <w:style w:type="character" w:customStyle="1" w:styleId="arialnongras14">
    <w:name w:val="arial nongras 14"/>
    <w:basedOn w:val="Policepardfaut"/>
    <w:rPr>
      <w:sz w:val="28"/>
    </w:rPr>
  </w:style>
  <w:style w:type="paragraph" w:customStyle="1" w:styleId="LP-codebarrescatalogue">
    <w:name w:val="LP-code à barres catalogue"/>
    <w:basedOn w:val="Normal"/>
    <w:next w:val="Normal"/>
    <w:pPr>
      <w:tabs>
        <w:tab w:val="right" w:pos="8789"/>
      </w:tabs>
    </w:pPr>
    <w:rPr>
      <w:rFonts w:ascii="BC UPC HD Wide" w:eastAsia="BC UPC HD Wide" w:hAnsi="BC UPC HD Wide"/>
      <w:sz w:val="92"/>
    </w:rPr>
  </w:style>
  <w:style w:type="character" w:customStyle="1" w:styleId="BR-volumes">
    <w:name w:val="BR-volumes"/>
    <w:basedOn w:val="Policepardfaut"/>
    <w:rPr>
      <w:rFonts w:ascii="Arial" w:eastAsia="Arial" w:hAnsi="Arial"/>
      <w:sz w:val="24"/>
    </w:rPr>
  </w:style>
  <w:style w:type="character" w:customStyle="1" w:styleId="BR-titre">
    <w:name w:val="BR-titre"/>
    <w:basedOn w:val="Policepardfaut"/>
    <w:rPr>
      <w:rFonts w:ascii="Arial" w:eastAsia="Arial" w:hAnsi="Arial"/>
      <w:i/>
      <w:sz w:val="24"/>
    </w:rPr>
  </w:style>
  <w:style w:type="character" w:customStyle="1" w:styleId="BR-nonoticebraille">
    <w:name w:val="BR-no notice braille"/>
    <w:basedOn w:val="Policepardfaut"/>
    <w:rPr>
      <w:rFonts w:ascii="Arial" w:eastAsia="Arial" w:hAnsi="Arial"/>
      <w:i/>
      <w:sz w:val="24"/>
    </w:rPr>
  </w:style>
  <w:style w:type="paragraph" w:customStyle="1" w:styleId="BR-auteur-paragraphe">
    <w:name w:val="BR - auteur-paragraphe"/>
    <w:next w:val="BR-rsum"/>
    <w:pPr>
      <w:tabs>
        <w:tab w:val="right" w:pos="9356"/>
      </w:tabs>
    </w:pPr>
    <w:rPr>
      <w:rFonts w:ascii="Arial" w:eastAsia="Arial" w:hAnsi="Arial"/>
      <w:sz w:val="24"/>
      <w:lang w:val="fr-FR" w:eastAsia="fr-FR"/>
    </w:rPr>
  </w:style>
  <w:style w:type="paragraph" w:customStyle="1" w:styleId="TM2">
    <w:name w:val="TM2"/>
    <w:basedOn w:val="Normal"/>
    <w:next w:val="Normal"/>
    <w:pPr>
      <w:tabs>
        <w:tab w:val="left" w:pos="1134"/>
        <w:tab w:val="left" w:pos="1843"/>
        <w:tab w:val="left" w:pos="2410"/>
        <w:tab w:val="right" w:leader="dot" w:pos="9628"/>
      </w:tabs>
      <w:ind w:left="1134"/>
    </w:pPr>
    <w:rPr>
      <w:sz w:val="24"/>
    </w:rPr>
  </w:style>
  <w:style w:type="paragraph" w:customStyle="1" w:styleId="TM1">
    <w:name w:val="TM1"/>
    <w:basedOn w:val="Normal"/>
    <w:next w:val="Normal"/>
    <w:pPr>
      <w:tabs>
        <w:tab w:val="left" w:pos="1134"/>
        <w:tab w:val="right" w:leader="dot" w:pos="9628"/>
      </w:tabs>
      <w:spacing w:before="120"/>
    </w:pPr>
    <w:rPr>
      <w:smallCaps/>
      <w:sz w:val="24"/>
    </w:rPr>
  </w:style>
  <w:style w:type="paragraph" w:customStyle="1" w:styleId="TM3">
    <w:name w:val="TM3"/>
    <w:basedOn w:val="Normal"/>
    <w:next w:val="Normal"/>
    <w:pPr>
      <w:tabs>
        <w:tab w:val="left" w:pos="1134"/>
        <w:tab w:val="left" w:pos="2693"/>
        <w:tab w:val="left" w:pos="9214"/>
        <w:tab w:val="right" w:leader="dot" w:pos="9628"/>
      </w:tabs>
      <w:ind w:left="1843"/>
    </w:pPr>
    <w:rPr>
      <w:sz w:val="24"/>
    </w:rPr>
  </w:style>
  <w:style w:type="paragraph" w:styleId="TM10">
    <w:name w:val="toc 1"/>
    <w:basedOn w:val="Normal"/>
    <w:next w:val="Normal"/>
    <w:uiPriority w:val="39"/>
    <w:pPr>
      <w:keepNext/>
      <w:tabs>
        <w:tab w:val="right" w:leader="dot" w:pos="8929"/>
      </w:tabs>
      <w:spacing w:before="120"/>
      <w:outlineLvl w:val="0"/>
    </w:pPr>
    <w:rPr>
      <w:rFonts w:cs="Arial"/>
      <w:smallCaps/>
      <w:sz w:val="24"/>
    </w:rPr>
  </w:style>
  <w:style w:type="paragraph" w:styleId="TM20">
    <w:name w:val="toc 2"/>
    <w:basedOn w:val="Normal"/>
    <w:next w:val="Normal"/>
    <w:uiPriority w:val="39"/>
    <w:pPr>
      <w:tabs>
        <w:tab w:val="right" w:leader="dot" w:pos="10063"/>
      </w:tabs>
      <w:ind w:left="1134"/>
      <w:outlineLvl w:val="1"/>
    </w:pPr>
    <w:rPr>
      <w:rFonts w:cs="Arial"/>
      <w:sz w:val="24"/>
    </w:rPr>
  </w:style>
  <w:style w:type="paragraph" w:styleId="TM30">
    <w:name w:val="toc 3"/>
    <w:basedOn w:val="Normal"/>
    <w:next w:val="Normal"/>
    <w:uiPriority w:val="39"/>
    <w:pPr>
      <w:tabs>
        <w:tab w:val="right" w:leader="dot" w:pos="8929"/>
      </w:tabs>
      <w:ind w:left="1843"/>
      <w:outlineLvl w:val="2"/>
    </w:pPr>
    <w:rPr>
      <w:rFonts w:cs="Arial"/>
      <w:sz w:val="24"/>
    </w:rPr>
  </w:style>
  <w:style w:type="paragraph" w:styleId="TM5">
    <w:name w:val="toc 5"/>
    <w:basedOn w:val="Normal"/>
    <w:next w:val="Normal"/>
    <w:semiHidden/>
    <w:pPr>
      <w:ind w:left="880"/>
    </w:pPr>
  </w:style>
  <w:style w:type="paragraph" w:styleId="TM6">
    <w:name w:val="toc 6"/>
    <w:basedOn w:val="Normal"/>
    <w:next w:val="Normal"/>
    <w:semiHidden/>
    <w:pPr>
      <w:ind w:left="1100"/>
    </w:pPr>
  </w:style>
  <w:style w:type="paragraph" w:styleId="TM7">
    <w:name w:val="toc 7"/>
    <w:basedOn w:val="Normal"/>
    <w:next w:val="Normal"/>
    <w:semiHidden/>
    <w:pPr>
      <w:ind w:left="1320"/>
    </w:pPr>
  </w:style>
  <w:style w:type="paragraph" w:styleId="TM8">
    <w:name w:val="toc 8"/>
    <w:basedOn w:val="Normal"/>
    <w:next w:val="Normal"/>
    <w:semiHidden/>
    <w:pPr>
      <w:ind w:left="1540"/>
    </w:pPr>
  </w:style>
  <w:style w:type="paragraph" w:styleId="TM9">
    <w:name w:val="toc 9"/>
    <w:basedOn w:val="Normal"/>
    <w:next w:val="Normal"/>
    <w:semiHidden/>
    <w:pPr>
      <w:ind w:left="1760"/>
    </w:pPr>
  </w:style>
  <w:style w:type="character" w:styleId="Lienhypertexte">
    <w:name w:val="Hyperlink"/>
    <w:basedOn w:val="Policepardfaut"/>
    <w:uiPriority w:val="99"/>
    <w:rPr>
      <w:color w:val="0000FF"/>
      <w:u w:val="single"/>
    </w:rPr>
  </w:style>
  <w:style w:type="character" w:customStyle="1" w:styleId="BR-auteur-braille">
    <w:name w:val="BR-auteur-braille"/>
    <w:basedOn w:val="Policepardfaut"/>
    <w:rPr>
      <w:rFonts w:ascii="Arial" w:eastAsia="Arial" w:hAnsi="Arial"/>
      <w:b/>
      <w:sz w:val="24"/>
    </w:rPr>
  </w:style>
  <w:style w:type="paragraph" w:customStyle="1" w:styleId="br-resume">
    <w:name w:val="br-resume"/>
    <w:basedOn w:val="BR-rsum"/>
    <w:next w:val="BR-auteur-paragraphe"/>
    <w:rPr>
      <w:lang w:val="fr-FR"/>
    </w:rPr>
  </w:style>
  <w:style w:type="character" w:customStyle="1" w:styleId="BR-auteurbraille0">
    <w:name w:val="BR-auteurbraille"/>
    <w:basedOn w:val="Policepardfaut"/>
    <w:rPr>
      <w:rFonts w:ascii="Arial" w:eastAsia="Arial" w:hAnsi="Arial"/>
      <w:dstrike w:val="0"/>
      <w:color w:val="auto"/>
      <w:sz w:val="24"/>
      <w:u w:val="none"/>
      <w:vertAlign w:val="baseline"/>
      <w:lang w:val="fr-CH"/>
    </w:rPr>
  </w:style>
  <w:style w:type="character" w:customStyle="1" w:styleId="br-NoNoticeBraille0">
    <w:name w:val="br-NoNoticeBraille"/>
    <w:basedOn w:val="Policepardfaut"/>
    <w:rPr>
      <w:rFonts w:ascii="Arial" w:eastAsia="Arial" w:hAnsi="Arial"/>
      <w:dstrike w:val="0"/>
      <w:color w:val="auto"/>
      <w:sz w:val="24"/>
      <w:u w:val="none"/>
      <w:vertAlign w:val="baseline"/>
      <w:lang w:val="fr-CH"/>
    </w:rPr>
  </w:style>
  <w:style w:type="character" w:customStyle="1" w:styleId="BR-titre-braille">
    <w:name w:val="BR-titre-braille"/>
    <w:basedOn w:val="Policepardfaut"/>
    <w:rPr>
      <w:rFonts w:ascii="Arial" w:eastAsia="Arial" w:hAnsi="Arial"/>
      <w:dstrike w:val="0"/>
      <w:color w:val="auto"/>
      <w:sz w:val="24"/>
      <w:u w:val="none"/>
      <w:vertAlign w:val="baseline"/>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mailto:pr&#234;t.braille@abage.ch"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7</Pages>
  <Words>2580</Words>
  <Characters>12971</Characters>
  <Application>Microsoft Office Word</Application>
  <DocSecurity>0</DocSecurity>
  <Lines>269</Lines>
  <Paragraphs>101</Paragraphs>
  <ScaleCrop>false</ScaleCrop>
  <HeadingPairs>
    <vt:vector size="2" baseType="variant">
      <vt:variant>
        <vt:lpstr>Titre</vt:lpstr>
      </vt:variant>
      <vt:variant>
        <vt:i4>1</vt:i4>
      </vt:variant>
    </vt:vector>
  </HeadingPairs>
  <TitlesOfParts>
    <vt:vector size="1" baseType="lpstr">
      <vt:lpstr>BIBLIOTHEQUE BRAILLE ROMANDE</vt:lpstr>
    </vt:vector>
  </TitlesOfParts>
  <Company>SWS SoftWare Systems AG</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BIBLIOTHEQUE BRAILLE ROMANDE</dc:title>
  <dc:subject/>
  <dc:creator>Anne Pillet</dc:creator>
  <cp:keywords/>
  <cp:lastModifiedBy>Philippe Cosandey</cp:lastModifiedBy>
  <cp:revision>8</cp:revision>
  <cp:lastPrinted>2026-06-19T08:34:00Z</cp:lastPrinted>
  <dcterms:created xsi:type="dcterms:W3CDTF">2026-06-16T06:43:00Z</dcterms:created>
  <dcterms:modified xsi:type="dcterms:W3CDTF">2026-06-19T08:42:00Z</dcterms:modified>
</cp:coreProperties>
</file>