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B5AF8" w:rsidRDefault="000B5AF8" w:rsidP="000B5AF8">
      <w:pPr>
        <w:pStyle w:val="TM10"/>
        <w:rPr>
          <w:rFonts w:asciiTheme="minorHAnsi" w:eastAsiaTheme="minorEastAsia" w:hAnsiTheme="minorHAnsi" w:cstheme="minorBidi"/>
          <w:smallCaps w:val="0"/>
          <w:noProof/>
          <w:sz w:val="22"/>
          <w:szCs w:val="22"/>
          <w:lang w:val="fr-FR" w:eastAsia="fr-FR"/>
        </w:rPr>
      </w:pPr>
      <w:r>
        <w:rPr>
          <w:lang w:val="fr-FR"/>
        </w:rPr>
        <w:fldChar w:fldCharType="begin"/>
      </w:r>
      <w:r>
        <w:rPr>
          <w:lang w:val="fr-FR"/>
        </w:rPr>
        <w:instrText xml:space="preserve"> TOC \o "1-3" \h \z </w:instrText>
      </w:r>
      <w:r>
        <w:rPr>
          <w:lang w:val="fr-FR"/>
        </w:rPr>
        <w:fldChar w:fldCharType="separate"/>
      </w:r>
      <w:hyperlink w:anchor="_Toc161822112" w:history="1">
        <w:r w:rsidRPr="00B43661">
          <w:rPr>
            <w:rStyle w:val="Lienhypertexte"/>
            <w:noProof/>
          </w:rPr>
          <w:t>Romans, Nouvelles</w:t>
        </w:r>
        <w:r>
          <w:rPr>
            <w:noProof/>
            <w:webHidden/>
          </w:rPr>
          <w:tab/>
        </w:r>
        <w:r>
          <w:rPr>
            <w:noProof/>
            <w:webHidden/>
          </w:rPr>
          <w:fldChar w:fldCharType="begin"/>
        </w:r>
        <w:r>
          <w:rPr>
            <w:noProof/>
            <w:webHidden/>
          </w:rPr>
          <w:instrText xml:space="preserve"> PAGEREF _Toc161822112 \h </w:instrText>
        </w:r>
        <w:r>
          <w:rPr>
            <w:noProof/>
            <w:webHidden/>
          </w:rPr>
        </w:r>
        <w:r>
          <w:rPr>
            <w:noProof/>
            <w:webHidden/>
          </w:rPr>
          <w:fldChar w:fldCharType="separate"/>
        </w:r>
        <w:r w:rsidR="000F1504">
          <w:rPr>
            <w:noProof/>
            <w:webHidden/>
          </w:rPr>
          <w:t>2</w:t>
        </w:r>
        <w:r>
          <w:rPr>
            <w:noProof/>
            <w:webHidden/>
          </w:rPr>
          <w:fldChar w:fldCharType="end"/>
        </w:r>
      </w:hyperlink>
    </w:p>
    <w:p w:rsidR="000B5AF8" w:rsidRDefault="000F1504" w:rsidP="000B5AF8">
      <w:pPr>
        <w:pStyle w:val="TM20"/>
        <w:tabs>
          <w:tab w:val="right" w:leader="dot" w:pos="8929"/>
        </w:tabs>
        <w:rPr>
          <w:rFonts w:asciiTheme="minorHAnsi" w:eastAsiaTheme="minorEastAsia" w:hAnsiTheme="minorHAnsi" w:cstheme="minorBidi"/>
          <w:noProof/>
          <w:sz w:val="22"/>
          <w:szCs w:val="22"/>
          <w:lang w:val="fr-FR" w:eastAsia="fr-FR"/>
        </w:rPr>
      </w:pPr>
      <w:hyperlink w:anchor="_Toc161822113" w:history="1">
        <w:r w:rsidR="000B5AF8" w:rsidRPr="00B43661">
          <w:rPr>
            <w:rStyle w:val="Lienhypertexte"/>
            <w:noProof/>
          </w:rPr>
          <w:t>Romans</w:t>
        </w:r>
        <w:r w:rsidR="000B5AF8">
          <w:rPr>
            <w:noProof/>
            <w:webHidden/>
          </w:rPr>
          <w:tab/>
        </w:r>
        <w:r w:rsidR="000B5AF8">
          <w:rPr>
            <w:noProof/>
            <w:webHidden/>
          </w:rPr>
          <w:fldChar w:fldCharType="begin"/>
        </w:r>
        <w:r w:rsidR="000B5AF8">
          <w:rPr>
            <w:noProof/>
            <w:webHidden/>
          </w:rPr>
          <w:instrText xml:space="preserve"> PAGEREF _Toc161822113 \h </w:instrText>
        </w:r>
        <w:r w:rsidR="000B5AF8">
          <w:rPr>
            <w:noProof/>
            <w:webHidden/>
          </w:rPr>
        </w:r>
        <w:r w:rsidR="000B5AF8">
          <w:rPr>
            <w:noProof/>
            <w:webHidden/>
          </w:rPr>
          <w:fldChar w:fldCharType="separate"/>
        </w:r>
        <w:r>
          <w:rPr>
            <w:noProof/>
            <w:webHidden/>
          </w:rPr>
          <w:t>2</w:t>
        </w:r>
        <w:r w:rsidR="000B5AF8">
          <w:rPr>
            <w:noProof/>
            <w:webHidden/>
          </w:rPr>
          <w:fldChar w:fldCharType="end"/>
        </w:r>
      </w:hyperlink>
    </w:p>
    <w:p w:rsidR="000B5AF8" w:rsidRDefault="000F1504" w:rsidP="000B5AF8">
      <w:pPr>
        <w:pStyle w:val="TM20"/>
        <w:tabs>
          <w:tab w:val="right" w:leader="dot" w:pos="8929"/>
        </w:tabs>
        <w:rPr>
          <w:rFonts w:asciiTheme="minorHAnsi" w:eastAsiaTheme="minorEastAsia" w:hAnsiTheme="minorHAnsi" w:cstheme="minorBidi"/>
          <w:noProof/>
          <w:sz w:val="22"/>
          <w:szCs w:val="22"/>
          <w:lang w:val="fr-FR" w:eastAsia="fr-FR"/>
        </w:rPr>
      </w:pPr>
      <w:hyperlink w:anchor="_Toc161822114" w:history="1">
        <w:r w:rsidR="000B5AF8" w:rsidRPr="00B43661">
          <w:rPr>
            <w:rStyle w:val="Lienhypertexte"/>
            <w:noProof/>
          </w:rPr>
          <w:t>Romans d'amour</w:t>
        </w:r>
        <w:r w:rsidR="000B5AF8">
          <w:rPr>
            <w:noProof/>
            <w:webHidden/>
          </w:rPr>
          <w:tab/>
        </w:r>
        <w:r w:rsidR="000B5AF8">
          <w:rPr>
            <w:noProof/>
            <w:webHidden/>
          </w:rPr>
          <w:fldChar w:fldCharType="begin"/>
        </w:r>
        <w:r w:rsidR="000B5AF8">
          <w:rPr>
            <w:noProof/>
            <w:webHidden/>
          </w:rPr>
          <w:instrText xml:space="preserve"> PAGEREF _Toc161822114 \h </w:instrText>
        </w:r>
        <w:r w:rsidR="000B5AF8">
          <w:rPr>
            <w:noProof/>
            <w:webHidden/>
          </w:rPr>
        </w:r>
        <w:r w:rsidR="000B5AF8">
          <w:rPr>
            <w:noProof/>
            <w:webHidden/>
          </w:rPr>
          <w:fldChar w:fldCharType="separate"/>
        </w:r>
        <w:r>
          <w:rPr>
            <w:noProof/>
            <w:webHidden/>
          </w:rPr>
          <w:t>5</w:t>
        </w:r>
        <w:r w:rsidR="000B5AF8">
          <w:rPr>
            <w:noProof/>
            <w:webHidden/>
          </w:rPr>
          <w:fldChar w:fldCharType="end"/>
        </w:r>
      </w:hyperlink>
    </w:p>
    <w:p w:rsidR="000B5AF8" w:rsidRDefault="000F1504" w:rsidP="000B5AF8">
      <w:pPr>
        <w:pStyle w:val="TM20"/>
        <w:tabs>
          <w:tab w:val="right" w:leader="dot" w:pos="8929"/>
        </w:tabs>
        <w:rPr>
          <w:rFonts w:asciiTheme="minorHAnsi" w:eastAsiaTheme="minorEastAsia" w:hAnsiTheme="minorHAnsi" w:cstheme="minorBidi"/>
          <w:noProof/>
          <w:sz w:val="22"/>
          <w:szCs w:val="22"/>
          <w:lang w:val="fr-FR" w:eastAsia="fr-FR"/>
        </w:rPr>
      </w:pPr>
      <w:hyperlink w:anchor="_Toc161822115" w:history="1">
        <w:r w:rsidR="000B5AF8" w:rsidRPr="00B43661">
          <w:rPr>
            <w:rStyle w:val="Lienhypertexte"/>
            <w:noProof/>
          </w:rPr>
          <w:t>Romans historiques</w:t>
        </w:r>
        <w:r w:rsidR="000B5AF8">
          <w:rPr>
            <w:noProof/>
            <w:webHidden/>
          </w:rPr>
          <w:tab/>
        </w:r>
        <w:r w:rsidR="000B5AF8">
          <w:rPr>
            <w:noProof/>
            <w:webHidden/>
          </w:rPr>
          <w:fldChar w:fldCharType="begin"/>
        </w:r>
        <w:r w:rsidR="000B5AF8">
          <w:rPr>
            <w:noProof/>
            <w:webHidden/>
          </w:rPr>
          <w:instrText xml:space="preserve"> PAGEREF _Toc161822115 \h </w:instrText>
        </w:r>
        <w:r w:rsidR="000B5AF8">
          <w:rPr>
            <w:noProof/>
            <w:webHidden/>
          </w:rPr>
        </w:r>
        <w:r w:rsidR="000B5AF8">
          <w:rPr>
            <w:noProof/>
            <w:webHidden/>
          </w:rPr>
          <w:fldChar w:fldCharType="separate"/>
        </w:r>
        <w:r>
          <w:rPr>
            <w:noProof/>
            <w:webHidden/>
          </w:rPr>
          <w:t>5</w:t>
        </w:r>
        <w:r w:rsidR="000B5AF8">
          <w:rPr>
            <w:noProof/>
            <w:webHidden/>
          </w:rPr>
          <w:fldChar w:fldCharType="end"/>
        </w:r>
      </w:hyperlink>
    </w:p>
    <w:p w:rsidR="000B5AF8" w:rsidRDefault="000F1504" w:rsidP="000B5AF8">
      <w:pPr>
        <w:pStyle w:val="TM20"/>
        <w:tabs>
          <w:tab w:val="right" w:leader="dot" w:pos="8929"/>
        </w:tabs>
        <w:rPr>
          <w:rFonts w:asciiTheme="minorHAnsi" w:eastAsiaTheme="minorEastAsia" w:hAnsiTheme="minorHAnsi" w:cstheme="minorBidi"/>
          <w:noProof/>
          <w:sz w:val="22"/>
          <w:szCs w:val="22"/>
          <w:lang w:val="fr-FR" w:eastAsia="fr-FR"/>
        </w:rPr>
      </w:pPr>
      <w:hyperlink w:anchor="_Toc161822116" w:history="1">
        <w:r w:rsidR="000B5AF8" w:rsidRPr="00B43661">
          <w:rPr>
            <w:rStyle w:val="Lienhypertexte"/>
            <w:noProof/>
          </w:rPr>
          <w:t>Romans du terroir</w:t>
        </w:r>
        <w:r w:rsidR="000B5AF8">
          <w:rPr>
            <w:noProof/>
            <w:webHidden/>
          </w:rPr>
          <w:tab/>
        </w:r>
        <w:r w:rsidR="000B5AF8">
          <w:rPr>
            <w:noProof/>
            <w:webHidden/>
          </w:rPr>
          <w:fldChar w:fldCharType="begin"/>
        </w:r>
        <w:r w:rsidR="000B5AF8">
          <w:rPr>
            <w:noProof/>
            <w:webHidden/>
          </w:rPr>
          <w:instrText xml:space="preserve"> PAGEREF _Toc161822116 \h </w:instrText>
        </w:r>
        <w:r w:rsidR="000B5AF8">
          <w:rPr>
            <w:noProof/>
            <w:webHidden/>
          </w:rPr>
        </w:r>
        <w:r w:rsidR="000B5AF8">
          <w:rPr>
            <w:noProof/>
            <w:webHidden/>
          </w:rPr>
          <w:fldChar w:fldCharType="separate"/>
        </w:r>
        <w:r>
          <w:rPr>
            <w:noProof/>
            <w:webHidden/>
          </w:rPr>
          <w:t>5</w:t>
        </w:r>
        <w:r w:rsidR="000B5AF8">
          <w:rPr>
            <w:noProof/>
            <w:webHidden/>
          </w:rPr>
          <w:fldChar w:fldCharType="end"/>
        </w:r>
      </w:hyperlink>
    </w:p>
    <w:p w:rsidR="000B5AF8" w:rsidRDefault="000F1504" w:rsidP="000B5AF8">
      <w:pPr>
        <w:pStyle w:val="TM20"/>
        <w:tabs>
          <w:tab w:val="right" w:leader="dot" w:pos="8929"/>
        </w:tabs>
        <w:rPr>
          <w:rFonts w:asciiTheme="minorHAnsi" w:eastAsiaTheme="minorEastAsia" w:hAnsiTheme="minorHAnsi" w:cstheme="minorBidi"/>
          <w:noProof/>
          <w:sz w:val="22"/>
          <w:szCs w:val="22"/>
          <w:lang w:val="fr-FR" w:eastAsia="fr-FR"/>
        </w:rPr>
      </w:pPr>
      <w:hyperlink w:anchor="_Toc161822117" w:history="1">
        <w:r w:rsidR="000B5AF8" w:rsidRPr="00B43661">
          <w:rPr>
            <w:rStyle w:val="Lienhypertexte"/>
            <w:noProof/>
          </w:rPr>
          <w:t>Romans d'aventure</w:t>
        </w:r>
        <w:r w:rsidR="000B5AF8">
          <w:rPr>
            <w:noProof/>
            <w:webHidden/>
          </w:rPr>
          <w:tab/>
        </w:r>
        <w:r w:rsidR="000B5AF8">
          <w:rPr>
            <w:noProof/>
            <w:webHidden/>
          </w:rPr>
          <w:fldChar w:fldCharType="begin"/>
        </w:r>
        <w:r w:rsidR="000B5AF8">
          <w:rPr>
            <w:noProof/>
            <w:webHidden/>
          </w:rPr>
          <w:instrText xml:space="preserve"> PAGEREF _Toc161822117 \h </w:instrText>
        </w:r>
        <w:r w:rsidR="000B5AF8">
          <w:rPr>
            <w:noProof/>
            <w:webHidden/>
          </w:rPr>
        </w:r>
        <w:r w:rsidR="000B5AF8">
          <w:rPr>
            <w:noProof/>
            <w:webHidden/>
          </w:rPr>
          <w:fldChar w:fldCharType="separate"/>
        </w:r>
        <w:r>
          <w:rPr>
            <w:noProof/>
            <w:webHidden/>
          </w:rPr>
          <w:t>5</w:t>
        </w:r>
        <w:r w:rsidR="000B5AF8">
          <w:rPr>
            <w:noProof/>
            <w:webHidden/>
          </w:rPr>
          <w:fldChar w:fldCharType="end"/>
        </w:r>
      </w:hyperlink>
    </w:p>
    <w:p w:rsidR="000B5AF8" w:rsidRDefault="000F1504" w:rsidP="000B5AF8">
      <w:pPr>
        <w:pStyle w:val="TM20"/>
        <w:tabs>
          <w:tab w:val="right" w:leader="dot" w:pos="8929"/>
        </w:tabs>
        <w:rPr>
          <w:rFonts w:asciiTheme="minorHAnsi" w:eastAsiaTheme="minorEastAsia" w:hAnsiTheme="minorHAnsi" w:cstheme="minorBidi"/>
          <w:noProof/>
          <w:sz w:val="22"/>
          <w:szCs w:val="22"/>
          <w:lang w:val="fr-FR" w:eastAsia="fr-FR"/>
        </w:rPr>
      </w:pPr>
      <w:hyperlink w:anchor="_Toc161822118" w:history="1">
        <w:r w:rsidR="000B5AF8" w:rsidRPr="00B43661">
          <w:rPr>
            <w:rStyle w:val="Lienhypertexte"/>
            <w:noProof/>
          </w:rPr>
          <w:t>Policiers, Suspense</w:t>
        </w:r>
        <w:r w:rsidR="000B5AF8">
          <w:rPr>
            <w:noProof/>
            <w:webHidden/>
          </w:rPr>
          <w:tab/>
        </w:r>
        <w:r w:rsidR="000B5AF8">
          <w:rPr>
            <w:noProof/>
            <w:webHidden/>
          </w:rPr>
          <w:fldChar w:fldCharType="begin"/>
        </w:r>
        <w:r w:rsidR="000B5AF8">
          <w:rPr>
            <w:noProof/>
            <w:webHidden/>
          </w:rPr>
          <w:instrText xml:space="preserve"> PAGEREF _Toc161822118 \h </w:instrText>
        </w:r>
        <w:r w:rsidR="000B5AF8">
          <w:rPr>
            <w:noProof/>
            <w:webHidden/>
          </w:rPr>
        </w:r>
        <w:r w:rsidR="000B5AF8">
          <w:rPr>
            <w:noProof/>
            <w:webHidden/>
          </w:rPr>
          <w:fldChar w:fldCharType="separate"/>
        </w:r>
        <w:r>
          <w:rPr>
            <w:noProof/>
            <w:webHidden/>
          </w:rPr>
          <w:t>6</w:t>
        </w:r>
        <w:r w:rsidR="000B5AF8">
          <w:rPr>
            <w:noProof/>
            <w:webHidden/>
          </w:rPr>
          <w:fldChar w:fldCharType="end"/>
        </w:r>
      </w:hyperlink>
    </w:p>
    <w:p w:rsidR="000B5AF8" w:rsidRDefault="000F1504" w:rsidP="000B5AF8">
      <w:pPr>
        <w:pStyle w:val="TM20"/>
        <w:tabs>
          <w:tab w:val="right" w:leader="dot" w:pos="8929"/>
        </w:tabs>
        <w:rPr>
          <w:rFonts w:asciiTheme="minorHAnsi" w:eastAsiaTheme="minorEastAsia" w:hAnsiTheme="minorHAnsi" w:cstheme="minorBidi"/>
          <w:noProof/>
          <w:sz w:val="22"/>
          <w:szCs w:val="22"/>
          <w:lang w:val="fr-FR" w:eastAsia="fr-FR"/>
        </w:rPr>
      </w:pPr>
      <w:hyperlink w:anchor="_Toc161822119" w:history="1">
        <w:r w:rsidR="000B5AF8" w:rsidRPr="00B43661">
          <w:rPr>
            <w:rStyle w:val="Lienhypertexte"/>
            <w:noProof/>
          </w:rPr>
          <w:t>Nouvelles</w:t>
        </w:r>
        <w:r w:rsidR="000B5AF8">
          <w:rPr>
            <w:noProof/>
            <w:webHidden/>
          </w:rPr>
          <w:tab/>
        </w:r>
        <w:r w:rsidR="000B5AF8">
          <w:rPr>
            <w:noProof/>
            <w:webHidden/>
          </w:rPr>
          <w:fldChar w:fldCharType="begin"/>
        </w:r>
        <w:r w:rsidR="000B5AF8">
          <w:rPr>
            <w:noProof/>
            <w:webHidden/>
          </w:rPr>
          <w:instrText xml:space="preserve"> PAGEREF _Toc161822119 \h </w:instrText>
        </w:r>
        <w:r w:rsidR="000B5AF8">
          <w:rPr>
            <w:noProof/>
            <w:webHidden/>
          </w:rPr>
        </w:r>
        <w:r w:rsidR="000B5AF8">
          <w:rPr>
            <w:noProof/>
            <w:webHidden/>
          </w:rPr>
          <w:fldChar w:fldCharType="separate"/>
        </w:r>
        <w:r>
          <w:rPr>
            <w:noProof/>
            <w:webHidden/>
          </w:rPr>
          <w:t>6</w:t>
        </w:r>
        <w:r w:rsidR="000B5AF8">
          <w:rPr>
            <w:noProof/>
            <w:webHidden/>
          </w:rPr>
          <w:fldChar w:fldCharType="end"/>
        </w:r>
      </w:hyperlink>
    </w:p>
    <w:p w:rsidR="000B5AF8" w:rsidRDefault="000F1504" w:rsidP="000B5AF8">
      <w:pPr>
        <w:pStyle w:val="TM20"/>
        <w:tabs>
          <w:tab w:val="right" w:leader="dot" w:pos="8929"/>
        </w:tabs>
        <w:rPr>
          <w:rFonts w:asciiTheme="minorHAnsi" w:eastAsiaTheme="minorEastAsia" w:hAnsiTheme="minorHAnsi" w:cstheme="minorBidi"/>
          <w:noProof/>
          <w:sz w:val="22"/>
          <w:szCs w:val="22"/>
          <w:lang w:val="fr-FR" w:eastAsia="fr-FR"/>
        </w:rPr>
      </w:pPr>
      <w:hyperlink w:anchor="_Toc161822120" w:history="1">
        <w:r w:rsidR="000B5AF8" w:rsidRPr="00B43661">
          <w:rPr>
            <w:rStyle w:val="Lienhypertexte"/>
            <w:noProof/>
          </w:rPr>
          <w:t>Jeunesse</w:t>
        </w:r>
        <w:r w:rsidR="000B5AF8">
          <w:rPr>
            <w:noProof/>
            <w:webHidden/>
          </w:rPr>
          <w:tab/>
        </w:r>
        <w:r w:rsidR="000B5AF8">
          <w:rPr>
            <w:noProof/>
            <w:webHidden/>
          </w:rPr>
          <w:fldChar w:fldCharType="begin"/>
        </w:r>
        <w:r w:rsidR="000B5AF8">
          <w:rPr>
            <w:noProof/>
            <w:webHidden/>
          </w:rPr>
          <w:instrText xml:space="preserve"> PAGEREF _Toc161822120 \h </w:instrText>
        </w:r>
        <w:r w:rsidR="000B5AF8">
          <w:rPr>
            <w:noProof/>
            <w:webHidden/>
          </w:rPr>
        </w:r>
        <w:r w:rsidR="000B5AF8">
          <w:rPr>
            <w:noProof/>
            <w:webHidden/>
          </w:rPr>
          <w:fldChar w:fldCharType="separate"/>
        </w:r>
        <w:r>
          <w:rPr>
            <w:noProof/>
            <w:webHidden/>
          </w:rPr>
          <w:t>6</w:t>
        </w:r>
        <w:r w:rsidR="000B5AF8">
          <w:rPr>
            <w:noProof/>
            <w:webHidden/>
          </w:rPr>
          <w:fldChar w:fldCharType="end"/>
        </w:r>
      </w:hyperlink>
    </w:p>
    <w:p w:rsidR="000B5AF8" w:rsidRDefault="000F1504" w:rsidP="000B5AF8">
      <w:pPr>
        <w:pStyle w:val="TM30"/>
        <w:rPr>
          <w:rFonts w:asciiTheme="minorHAnsi" w:eastAsiaTheme="minorEastAsia" w:hAnsiTheme="minorHAnsi" w:cstheme="minorBidi"/>
          <w:noProof/>
          <w:sz w:val="22"/>
          <w:szCs w:val="22"/>
          <w:lang w:val="fr-FR" w:eastAsia="fr-FR"/>
        </w:rPr>
      </w:pPr>
      <w:hyperlink w:anchor="_Toc161822121" w:history="1">
        <w:r w:rsidR="000B5AF8" w:rsidRPr="00B43661">
          <w:rPr>
            <w:rStyle w:val="Lienhypertexte"/>
            <w:noProof/>
            <w:lang w:val="fr-CH"/>
          </w:rPr>
          <w:t>Collection "D Lire" (Bayard Presse Jeune), de 9 à 13 ans :</w:t>
        </w:r>
        <w:r w:rsidR="000B5AF8">
          <w:rPr>
            <w:noProof/>
            <w:webHidden/>
          </w:rPr>
          <w:tab/>
        </w:r>
        <w:r w:rsidR="000B5AF8">
          <w:rPr>
            <w:noProof/>
            <w:webHidden/>
          </w:rPr>
          <w:fldChar w:fldCharType="begin"/>
        </w:r>
        <w:r w:rsidR="000B5AF8">
          <w:rPr>
            <w:noProof/>
            <w:webHidden/>
          </w:rPr>
          <w:instrText xml:space="preserve"> PAGEREF _Toc161822121 \h </w:instrText>
        </w:r>
        <w:r w:rsidR="000B5AF8">
          <w:rPr>
            <w:noProof/>
            <w:webHidden/>
          </w:rPr>
        </w:r>
        <w:r w:rsidR="000B5AF8">
          <w:rPr>
            <w:noProof/>
            <w:webHidden/>
          </w:rPr>
          <w:fldChar w:fldCharType="separate"/>
        </w:r>
        <w:r>
          <w:rPr>
            <w:noProof/>
            <w:webHidden/>
          </w:rPr>
          <w:t>7</w:t>
        </w:r>
        <w:r w:rsidR="000B5AF8">
          <w:rPr>
            <w:noProof/>
            <w:webHidden/>
          </w:rPr>
          <w:fldChar w:fldCharType="end"/>
        </w:r>
      </w:hyperlink>
    </w:p>
    <w:p w:rsidR="000B5AF8" w:rsidRDefault="000F1504" w:rsidP="000B5AF8">
      <w:pPr>
        <w:pStyle w:val="TM30"/>
        <w:rPr>
          <w:rFonts w:asciiTheme="minorHAnsi" w:eastAsiaTheme="minorEastAsia" w:hAnsiTheme="minorHAnsi" w:cstheme="minorBidi"/>
          <w:noProof/>
          <w:sz w:val="22"/>
          <w:szCs w:val="22"/>
          <w:lang w:val="fr-FR" w:eastAsia="fr-FR"/>
        </w:rPr>
      </w:pPr>
      <w:hyperlink w:anchor="_Toc161822122" w:history="1">
        <w:r w:rsidR="000B5AF8" w:rsidRPr="00B43661">
          <w:rPr>
            <w:rStyle w:val="Lienhypertexte"/>
            <w:noProof/>
            <w:lang w:val="fr-FR"/>
          </w:rPr>
          <w:t>Collection "J'aime lire" (Bayard Presse Jeune), de 6 à 10 ans :</w:t>
        </w:r>
        <w:r w:rsidR="000B5AF8">
          <w:rPr>
            <w:noProof/>
            <w:webHidden/>
          </w:rPr>
          <w:tab/>
        </w:r>
        <w:r w:rsidR="000B5AF8">
          <w:rPr>
            <w:noProof/>
            <w:webHidden/>
          </w:rPr>
          <w:fldChar w:fldCharType="begin"/>
        </w:r>
        <w:r w:rsidR="000B5AF8">
          <w:rPr>
            <w:noProof/>
            <w:webHidden/>
          </w:rPr>
          <w:instrText xml:space="preserve"> PAGEREF _Toc161822122 \h </w:instrText>
        </w:r>
        <w:r w:rsidR="000B5AF8">
          <w:rPr>
            <w:noProof/>
            <w:webHidden/>
          </w:rPr>
        </w:r>
        <w:r w:rsidR="000B5AF8">
          <w:rPr>
            <w:noProof/>
            <w:webHidden/>
          </w:rPr>
          <w:fldChar w:fldCharType="separate"/>
        </w:r>
        <w:r>
          <w:rPr>
            <w:noProof/>
            <w:webHidden/>
          </w:rPr>
          <w:t>8</w:t>
        </w:r>
        <w:r w:rsidR="000B5AF8">
          <w:rPr>
            <w:noProof/>
            <w:webHidden/>
          </w:rPr>
          <w:fldChar w:fldCharType="end"/>
        </w:r>
      </w:hyperlink>
    </w:p>
    <w:p w:rsidR="000B5AF8" w:rsidRDefault="000F1504" w:rsidP="000B5AF8">
      <w:pPr>
        <w:pStyle w:val="TM30"/>
        <w:rPr>
          <w:rFonts w:asciiTheme="minorHAnsi" w:eastAsiaTheme="minorEastAsia" w:hAnsiTheme="minorHAnsi" w:cstheme="minorBidi"/>
          <w:noProof/>
          <w:sz w:val="22"/>
          <w:szCs w:val="22"/>
          <w:lang w:val="fr-FR" w:eastAsia="fr-FR"/>
        </w:rPr>
      </w:pPr>
      <w:hyperlink w:anchor="_Toc161822123" w:history="1">
        <w:r w:rsidR="000B5AF8" w:rsidRPr="00B43661">
          <w:rPr>
            <w:rStyle w:val="Lienhypertexte"/>
            <w:noProof/>
            <w:lang w:val="fr-FR"/>
          </w:rPr>
          <w:t>Collection "Je Bouquine" (Bayard Presse Jeune), dès 10 ans :</w:t>
        </w:r>
        <w:r w:rsidR="000B5AF8">
          <w:rPr>
            <w:noProof/>
            <w:webHidden/>
          </w:rPr>
          <w:tab/>
        </w:r>
        <w:r w:rsidR="000B5AF8">
          <w:rPr>
            <w:noProof/>
            <w:webHidden/>
          </w:rPr>
          <w:fldChar w:fldCharType="begin"/>
        </w:r>
        <w:r w:rsidR="000B5AF8">
          <w:rPr>
            <w:noProof/>
            <w:webHidden/>
          </w:rPr>
          <w:instrText xml:space="preserve"> PAGEREF _Toc161822123 \h </w:instrText>
        </w:r>
        <w:r w:rsidR="000B5AF8">
          <w:rPr>
            <w:noProof/>
            <w:webHidden/>
          </w:rPr>
        </w:r>
        <w:r w:rsidR="000B5AF8">
          <w:rPr>
            <w:noProof/>
            <w:webHidden/>
          </w:rPr>
          <w:fldChar w:fldCharType="separate"/>
        </w:r>
        <w:r>
          <w:rPr>
            <w:noProof/>
            <w:webHidden/>
          </w:rPr>
          <w:t>8</w:t>
        </w:r>
        <w:r w:rsidR="000B5AF8">
          <w:rPr>
            <w:noProof/>
            <w:webHidden/>
          </w:rPr>
          <w:fldChar w:fldCharType="end"/>
        </w:r>
      </w:hyperlink>
    </w:p>
    <w:p w:rsidR="000B5AF8" w:rsidRDefault="000F1504" w:rsidP="000B5AF8">
      <w:pPr>
        <w:pStyle w:val="TM10"/>
        <w:rPr>
          <w:rFonts w:asciiTheme="minorHAnsi" w:eastAsiaTheme="minorEastAsia" w:hAnsiTheme="minorHAnsi" w:cstheme="minorBidi"/>
          <w:smallCaps w:val="0"/>
          <w:noProof/>
          <w:sz w:val="22"/>
          <w:szCs w:val="22"/>
          <w:lang w:val="fr-FR" w:eastAsia="fr-FR"/>
        </w:rPr>
      </w:pPr>
      <w:hyperlink w:anchor="_Toc161822124" w:history="1">
        <w:r w:rsidR="000B5AF8" w:rsidRPr="00B43661">
          <w:rPr>
            <w:rStyle w:val="Lienhypertexte"/>
            <w:noProof/>
          </w:rPr>
          <w:t>Biographies, Autobiographies</w:t>
        </w:r>
        <w:r w:rsidR="000B5AF8">
          <w:rPr>
            <w:noProof/>
            <w:webHidden/>
          </w:rPr>
          <w:tab/>
        </w:r>
        <w:r w:rsidR="000B5AF8">
          <w:rPr>
            <w:noProof/>
            <w:webHidden/>
          </w:rPr>
          <w:fldChar w:fldCharType="begin"/>
        </w:r>
        <w:r w:rsidR="000B5AF8">
          <w:rPr>
            <w:noProof/>
            <w:webHidden/>
          </w:rPr>
          <w:instrText xml:space="preserve"> PAGEREF _Toc161822124 \h </w:instrText>
        </w:r>
        <w:r w:rsidR="000B5AF8">
          <w:rPr>
            <w:noProof/>
            <w:webHidden/>
          </w:rPr>
        </w:r>
        <w:r w:rsidR="000B5AF8">
          <w:rPr>
            <w:noProof/>
            <w:webHidden/>
          </w:rPr>
          <w:fldChar w:fldCharType="separate"/>
        </w:r>
        <w:r>
          <w:rPr>
            <w:noProof/>
            <w:webHidden/>
          </w:rPr>
          <w:t>8</w:t>
        </w:r>
        <w:r w:rsidR="000B5AF8">
          <w:rPr>
            <w:noProof/>
            <w:webHidden/>
          </w:rPr>
          <w:fldChar w:fldCharType="end"/>
        </w:r>
      </w:hyperlink>
    </w:p>
    <w:p w:rsidR="000B5AF8" w:rsidRDefault="000F1504" w:rsidP="000B5AF8">
      <w:pPr>
        <w:pStyle w:val="TM10"/>
        <w:rPr>
          <w:rFonts w:asciiTheme="minorHAnsi" w:eastAsiaTheme="minorEastAsia" w:hAnsiTheme="minorHAnsi" w:cstheme="minorBidi"/>
          <w:smallCaps w:val="0"/>
          <w:noProof/>
          <w:sz w:val="22"/>
          <w:szCs w:val="22"/>
          <w:lang w:val="fr-FR" w:eastAsia="fr-FR"/>
        </w:rPr>
      </w:pPr>
      <w:hyperlink w:anchor="_Toc161822125" w:history="1">
        <w:r w:rsidR="000B5AF8" w:rsidRPr="00B43661">
          <w:rPr>
            <w:rStyle w:val="Lienhypertexte"/>
            <w:noProof/>
          </w:rPr>
          <w:t>Voyages, Récits de voyages</w:t>
        </w:r>
        <w:r w:rsidR="000B5AF8">
          <w:rPr>
            <w:noProof/>
            <w:webHidden/>
          </w:rPr>
          <w:tab/>
        </w:r>
        <w:r w:rsidR="000B5AF8">
          <w:rPr>
            <w:noProof/>
            <w:webHidden/>
          </w:rPr>
          <w:fldChar w:fldCharType="begin"/>
        </w:r>
        <w:r w:rsidR="000B5AF8">
          <w:rPr>
            <w:noProof/>
            <w:webHidden/>
          </w:rPr>
          <w:instrText xml:space="preserve"> PAGEREF _Toc161822125 \h </w:instrText>
        </w:r>
        <w:r w:rsidR="000B5AF8">
          <w:rPr>
            <w:noProof/>
            <w:webHidden/>
          </w:rPr>
        </w:r>
        <w:r w:rsidR="000B5AF8">
          <w:rPr>
            <w:noProof/>
            <w:webHidden/>
          </w:rPr>
          <w:fldChar w:fldCharType="separate"/>
        </w:r>
        <w:r>
          <w:rPr>
            <w:noProof/>
            <w:webHidden/>
          </w:rPr>
          <w:t>8</w:t>
        </w:r>
        <w:r w:rsidR="000B5AF8">
          <w:rPr>
            <w:noProof/>
            <w:webHidden/>
          </w:rPr>
          <w:fldChar w:fldCharType="end"/>
        </w:r>
      </w:hyperlink>
    </w:p>
    <w:p w:rsidR="000B5AF8" w:rsidRDefault="000F1504" w:rsidP="000B5AF8">
      <w:pPr>
        <w:pStyle w:val="TM10"/>
        <w:rPr>
          <w:rFonts w:asciiTheme="minorHAnsi" w:eastAsiaTheme="minorEastAsia" w:hAnsiTheme="minorHAnsi" w:cstheme="minorBidi"/>
          <w:smallCaps w:val="0"/>
          <w:noProof/>
          <w:sz w:val="22"/>
          <w:szCs w:val="22"/>
          <w:lang w:val="fr-FR" w:eastAsia="fr-FR"/>
        </w:rPr>
      </w:pPr>
      <w:hyperlink w:anchor="_Toc161822126" w:history="1">
        <w:r w:rsidR="000B5AF8" w:rsidRPr="00B43661">
          <w:rPr>
            <w:rStyle w:val="Lienhypertexte"/>
            <w:noProof/>
          </w:rPr>
          <w:t>Contes, Théâtre, Poésie</w:t>
        </w:r>
        <w:r w:rsidR="000B5AF8">
          <w:rPr>
            <w:noProof/>
            <w:webHidden/>
          </w:rPr>
          <w:tab/>
        </w:r>
        <w:r w:rsidR="000B5AF8">
          <w:rPr>
            <w:noProof/>
            <w:webHidden/>
          </w:rPr>
          <w:fldChar w:fldCharType="begin"/>
        </w:r>
        <w:r w:rsidR="000B5AF8">
          <w:rPr>
            <w:noProof/>
            <w:webHidden/>
          </w:rPr>
          <w:instrText xml:space="preserve"> PAGEREF _Toc161822126 \h </w:instrText>
        </w:r>
        <w:r w:rsidR="000B5AF8">
          <w:rPr>
            <w:noProof/>
            <w:webHidden/>
          </w:rPr>
        </w:r>
        <w:r w:rsidR="000B5AF8">
          <w:rPr>
            <w:noProof/>
            <w:webHidden/>
          </w:rPr>
          <w:fldChar w:fldCharType="separate"/>
        </w:r>
        <w:r>
          <w:rPr>
            <w:noProof/>
            <w:webHidden/>
          </w:rPr>
          <w:t>9</w:t>
        </w:r>
        <w:r w:rsidR="000B5AF8">
          <w:rPr>
            <w:noProof/>
            <w:webHidden/>
          </w:rPr>
          <w:fldChar w:fldCharType="end"/>
        </w:r>
      </w:hyperlink>
    </w:p>
    <w:p w:rsidR="000B5AF8" w:rsidRDefault="000F1504" w:rsidP="000B5AF8">
      <w:pPr>
        <w:pStyle w:val="TM20"/>
        <w:tabs>
          <w:tab w:val="right" w:leader="dot" w:pos="8929"/>
        </w:tabs>
        <w:rPr>
          <w:rFonts w:asciiTheme="minorHAnsi" w:eastAsiaTheme="minorEastAsia" w:hAnsiTheme="minorHAnsi" w:cstheme="minorBidi"/>
          <w:noProof/>
          <w:sz w:val="22"/>
          <w:szCs w:val="22"/>
          <w:lang w:val="fr-FR" w:eastAsia="fr-FR"/>
        </w:rPr>
      </w:pPr>
      <w:hyperlink w:anchor="_Toc161822127" w:history="1">
        <w:r w:rsidR="000B5AF8" w:rsidRPr="00B43661">
          <w:rPr>
            <w:rStyle w:val="Lienhypertexte"/>
            <w:noProof/>
          </w:rPr>
          <w:t>Théâtre</w:t>
        </w:r>
        <w:r w:rsidR="000B5AF8">
          <w:rPr>
            <w:noProof/>
            <w:webHidden/>
          </w:rPr>
          <w:tab/>
        </w:r>
        <w:r w:rsidR="000B5AF8">
          <w:rPr>
            <w:noProof/>
            <w:webHidden/>
          </w:rPr>
          <w:fldChar w:fldCharType="begin"/>
        </w:r>
        <w:r w:rsidR="000B5AF8">
          <w:rPr>
            <w:noProof/>
            <w:webHidden/>
          </w:rPr>
          <w:instrText xml:space="preserve"> PAGEREF _Toc161822127 \h </w:instrText>
        </w:r>
        <w:r w:rsidR="000B5AF8">
          <w:rPr>
            <w:noProof/>
            <w:webHidden/>
          </w:rPr>
        </w:r>
        <w:r w:rsidR="000B5AF8">
          <w:rPr>
            <w:noProof/>
            <w:webHidden/>
          </w:rPr>
          <w:fldChar w:fldCharType="separate"/>
        </w:r>
        <w:r>
          <w:rPr>
            <w:noProof/>
            <w:webHidden/>
          </w:rPr>
          <w:t>9</w:t>
        </w:r>
        <w:r w:rsidR="000B5AF8">
          <w:rPr>
            <w:noProof/>
            <w:webHidden/>
          </w:rPr>
          <w:fldChar w:fldCharType="end"/>
        </w:r>
      </w:hyperlink>
    </w:p>
    <w:p w:rsidR="000B5AF8" w:rsidRDefault="000F1504" w:rsidP="000B5AF8">
      <w:pPr>
        <w:pStyle w:val="TM10"/>
        <w:rPr>
          <w:rFonts w:asciiTheme="minorHAnsi" w:eastAsiaTheme="minorEastAsia" w:hAnsiTheme="minorHAnsi" w:cstheme="minorBidi"/>
          <w:smallCaps w:val="0"/>
          <w:noProof/>
          <w:sz w:val="22"/>
          <w:szCs w:val="22"/>
          <w:lang w:val="fr-FR" w:eastAsia="fr-FR"/>
        </w:rPr>
      </w:pPr>
      <w:hyperlink w:anchor="_Toc161822128" w:history="1">
        <w:r w:rsidR="000B5AF8" w:rsidRPr="00B43661">
          <w:rPr>
            <w:rStyle w:val="Lienhypertexte"/>
            <w:noProof/>
          </w:rPr>
          <w:t>Littératures Diverses</w:t>
        </w:r>
        <w:r w:rsidR="000B5AF8">
          <w:rPr>
            <w:noProof/>
            <w:webHidden/>
          </w:rPr>
          <w:tab/>
        </w:r>
        <w:r w:rsidR="000B5AF8">
          <w:rPr>
            <w:noProof/>
            <w:webHidden/>
          </w:rPr>
          <w:fldChar w:fldCharType="begin"/>
        </w:r>
        <w:r w:rsidR="000B5AF8">
          <w:rPr>
            <w:noProof/>
            <w:webHidden/>
          </w:rPr>
          <w:instrText xml:space="preserve"> PAGEREF _Toc161822128 \h </w:instrText>
        </w:r>
        <w:r w:rsidR="000B5AF8">
          <w:rPr>
            <w:noProof/>
            <w:webHidden/>
          </w:rPr>
        </w:r>
        <w:r w:rsidR="000B5AF8">
          <w:rPr>
            <w:noProof/>
            <w:webHidden/>
          </w:rPr>
          <w:fldChar w:fldCharType="separate"/>
        </w:r>
        <w:r>
          <w:rPr>
            <w:noProof/>
            <w:webHidden/>
          </w:rPr>
          <w:t>9</w:t>
        </w:r>
        <w:r w:rsidR="000B5AF8">
          <w:rPr>
            <w:noProof/>
            <w:webHidden/>
          </w:rPr>
          <w:fldChar w:fldCharType="end"/>
        </w:r>
      </w:hyperlink>
    </w:p>
    <w:p w:rsidR="000B5AF8" w:rsidRDefault="000F1504" w:rsidP="000B5AF8">
      <w:pPr>
        <w:pStyle w:val="TM20"/>
        <w:tabs>
          <w:tab w:val="right" w:leader="dot" w:pos="8929"/>
        </w:tabs>
        <w:rPr>
          <w:rFonts w:asciiTheme="minorHAnsi" w:eastAsiaTheme="minorEastAsia" w:hAnsiTheme="minorHAnsi" w:cstheme="minorBidi"/>
          <w:noProof/>
          <w:sz w:val="22"/>
          <w:szCs w:val="22"/>
          <w:lang w:val="fr-FR" w:eastAsia="fr-FR"/>
        </w:rPr>
      </w:pPr>
      <w:hyperlink w:anchor="_Toc161822129" w:history="1">
        <w:r w:rsidR="000B5AF8" w:rsidRPr="00B43661">
          <w:rPr>
            <w:rStyle w:val="Lienhypertexte"/>
            <w:noProof/>
          </w:rPr>
          <w:t>Réflexions, Essais</w:t>
        </w:r>
        <w:r w:rsidR="000B5AF8">
          <w:rPr>
            <w:noProof/>
            <w:webHidden/>
          </w:rPr>
          <w:tab/>
        </w:r>
        <w:r w:rsidR="000B5AF8">
          <w:rPr>
            <w:noProof/>
            <w:webHidden/>
          </w:rPr>
          <w:fldChar w:fldCharType="begin"/>
        </w:r>
        <w:r w:rsidR="000B5AF8">
          <w:rPr>
            <w:noProof/>
            <w:webHidden/>
          </w:rPr>
          <w:instrText xml:space="preserve"> PAGEREF _Toc161822129 \h </w:instrText>
        </w:r>
        <w:r w:rsidR="000B5AF8">
          <w:rPr>
            <w:noProof/>
            <w:webHidden/>
          </w:rPr>
        </w:r>
        <w:r w:rsidR="000B5AF8">
          <w:rPr>
            <w:noProof/>
            <w:webHidden/>
          </w:rPr>
          <w:fldChar w:fldCharType="separate"/>
        </w:r>
        <w:r>
          <w:rPr>
            <w:noProof/>
            <w:webHidden/>
          </w:rPr>
          <w:t>9</w:t>
        </w:r>
        <w:r w:rsidR="000B5AF8">
          <w:rPr>
            <w:noProof/>
            <w:webHidden/>
          </w:rPr>
          <w:fldChar w:fldCharType="end"/>
        </w:r>
      </w:hyperlink>
    </w:p>
    <w:p w:rsidR="000B5AF8" w:rsidRDefault="000F1504" w:rsidP="000B5AF8">
      <w:pPr>
        <w:pStyle w:val="TM10"/>
        <w:rPr>
          <w:rFonts w:asciiTheme="minorHAnsi" w:eastAsiaTheme="minorEastAsia" w:hAnsiTheme="minorHAnsi" w:cstheme="minorBidi"/>
          <w:smallCaps w:val="0"/>
          <w:noProof/>
          <w:sz w:val="22"/>
          <w:szCs w:val="22"/>
          <w:lang w:val="fr-FR" w:eastAsia="fr-FR"/>
        </w:rPr>
      </w:pPr>
      <w:hyperlink w:anchor="_Toc161822130" w:history="1">
        <w:r w:rsidR="000B5AF8" w:rsidRPr="00B43661">
          <w:rPr>
            <w:rStyle w:val="Lienhypertexte"/>
            <w:noProof/>
          </w:rPr>
          <w:t>Documentaires</w:t>
        </w:r>
        <w:r w:rsidR="000B5AF8">
          <w:rPr>
            <w:noProof/>
            <w:webHidden/>
          </w:rPr>
          <w:tab/>
        </w:r>
        <w:r w:rsidR="000B5AF8">
          <w:rPr>
            <w:noProof/>
            <w:webHidden/>
          </w:rPr>
          <w:fldChar w:fldCharType="begin"/>
        </w:r>
        <w:r w:rsidR="000B5AF8">
          <w:rPr>
            <w:noProof/>
            <w:webHidden/>
          </w:rPr>
          <w:instrText xml:space="preserve"> PAGEREF _Toc161822130 \h </w:instrText>
        </w:r>
        <w:r w:rsidR="000B5AF8">
          <w:rPr>
            <w:noProof/>
            <w:webHidden/>
          </w:rPr>
        </w:r>
        <w:r w:rsidR="000B5AF8">
          <w:rPr>
            <w:noProof/>
            <w:webHidden/>
          </w:rPr>
          <w:fldChar w:fldCharType="separate"/>
        </w:r>
        <w:r>
          <w:rPr>
            <w:noProof/>
            <w:webHidden/>
          </w:rPr>
          <w:t>9</w:t>
        </w:r>
        <w:r w:rsidR="000B5AF8">
          <w:rPr>
            <w:noProof/>
            <w:webHidden/>
          </w:rPr>
          <w:fldChar w:fldCharType="end"/>
        </w:r>
      </w:hyperlink>
    </w:p>
    <w:p w:rsidR="000B5AF8" w:rsidRDefault="000F1504" w:rsidP="000B5AF8">
      <w:pPr>
        <w:pStyle w:val="TM20"/>
        <w:tabs>
          <w:tab w:val="right" w:leader="dot" w:pos="8929"/>
        </w:tabs>
        <w:rPr>
          <w:rFonts w:asciiTheme="minorHAnsi" w:eastAsiaTheme="minorEastAsia" w:hAnsiTheme="minorHAnsi" w:cstheme="minorBidi"/>
          <w:noProof/>
          <w:sz w:val="22"/>
          <w:szCs w:val="22"/>
          <w:lang w:val="fr-FR" w:eastAsia="fr-FR"/>
        </w:rPr>
      </w:pPr>
      <w:hyperlink w:anchor="_Toc161822131" w:history="1">
        <w:r w:rsidR="000B5AF8" w:rsidRPr="00B43661">
          <w:rPr>
            <w:rStyle w:val="Lienhypertexte"/>
            <w:noProof/>
          </w:rPr>
          <w:t>Sociologie</w:t>
        </w:r>
        <w:r w:rsidR="000B5AF8">
          <w:rPr>
            <w:noProof/>
            <w:webHidden/>
          </w:rPr>
          <w:tab/>
        </w:r>
        <w:r w:rsidR="000B5AF8">
          <w:rPr>
            <w:noProof/>
            <w:webHidden/>
          </w:rPr>
          <w:fldChar w:fldCharType="begin"/>
        </w:r>
        <w:r w:rsidR="000B5AF8">
          <w:rPr>
            <w:noProof/>
            <w:webHidden/>
          </w:rPr>
          <w:instrText xml:space="preserve"> PAGEREF _Toc161822131 \h </w:instrText>
        </w:r>
        <w:r w:rsidR="000B5AF8">
          <w:rPr>
            <w:noProof/>
            <w:webHidden/>
          </w:rPr>
        </w:r>
        <w:r w:rsidR="000B5AF8">
          <w:rPr>
            <w:noProof/>
            <w:webHidden/>
          </w:rPr>
          <w:fldChar w:fldCharType="separate"/>
        </w:r>
        <w:r>
          <w:rPr>
            <w:noProof/>
            <w:webHidden/>
          </w:rPr>
          <w:t>9</w:t>
        </w:r>
        <w:r w:rsidR="000B5AF8">
          <w:rPr>
            <w:noProof/>
            <w:webHidden/>
          </w:rPr>
          <w:fldChar w:fldCharType="end"/>
        </w:r>
      </w:hyperlink>
    </w:p>
    <w:p w:rsidR="000B5AF8" w:rsidRDefault="000F1504" w:rsidP="000B5AF8">
      <w:pPr>
        <w:pStyle w:val="TM20"/>
        <w:tabs>
          <w:tab w:val="right" w:leader="dot" w:pos="8929"/>
        </w:tabs>
        <w:rPr>
          <w:rFonts w:asciiTheme="minorHAnsi" w:eastAsiaTheme="minorEastAsia" w:hAnsiTheme="minorHAnsi" w:cstheme="minorBidi"/>
          <w:noProof/>
          <w:sz w:val="22"/>
          <w:szCs w:val="22"/>
          <w:lang w:val="fr-FR" w:eastAsia="fr-FR"/>
        </w:rPr>
      </w:pPr>
      <w:hyperlink w:anchor="_Toc161822132" w:history="1">
        <w:r w:rsidR="000B5AF8" w:rsidRPr="00B43661">
          <w:rPr>
            <w:rStyle w:val="Lienhypertexte"/>
            <w:noProof/>
          </w:rPr>
          <w:t>Anatomie, Hygiène, Sciences médicales, Médecine</w:t>
        </w:r>
        <w:r w:rsidR="000B5AF8">
          <w:rPr>
            <w:noProof/>
            <w:webHidden/>
          </w:rPr>
          <w:tab/>
        </w:r>
        <w:r w:rsidR="000B5AF8">
          <w:rPr>
            <w:noProof/>
            <w:webHidden/>
          </w:rPr>
          <w:fldChar w:fldCharType="begin"/>
        </w:r>
        <w:r w:rsidR="000B5AF8">
          <w:rPr>
            <w:noProof/>
            <w:webHidden/>
          </w:rPr>
          <w:instrText xml:space="preserve"> PAGEREF _Toc161822132 \h </w:instrText>
        </w:r>
        <w:r w:rsidR="000B5AF8">
          <w:rPr>
            <w:noProof/>
            <w:webHidden/>
          </w:rPr>
        </w:r>
        <w:r w:rsidR="000B5AF8">
          <w:rPr>
            <w:noProof/>
            <w:webHidden/>
          </w:rPr>
          <w:fldChar w:fldCharType="separate"/>
        </w:r>
        <w:r>
          <w:rPr>
            <w:noProof/>
            <w:webHidden/>
          </w:rPr>
          <w:t>10</w:t>
        </w:r>
        <w:r w:rsidR="000B5AF8">
          <w:rPr>
            <w:noProof/>
            <w:webHidden/>
          </w:rPr>
          <w:fldChar w:fldCharType="end"/>
        </w:r>
      </w:hyperlink>
    </w:p>
    <w:p w:rsidR="000B5AF8" w:rsidRDefault="000F1504" w:rsidP="000B5AF8">
      <w:pPr>
        <w:pStyle w:val="TM20"/>
        <w:tabs>
          <w:tab w:val="right" w:leader="dot" w:pos="8929"/>
        </w:tabs>
        <w:rPr>
          <w:rFonts w:asciiTheme="minorHAnsi" w:eastAsiaTheme="minorEastAsia" w:hAnsiTheme="minorHAnsi" w:cstheme="minorBidi"/>
          <w:noProof/>
          <w:sz w:val="22"/>
          <w:szCs w:val="22"/>
          <w:lang w:val="fr-FR" w:eastAsia="fr-FR"/>
        </w:rPr>
      </w:pPr>
      <w:hyperlink w:anchor="_Toc161822133" w:history="1">
        <w:r w:rsidR="000B5AF8" w:rsidRPr="00B43661">
          <w:rPr>
            <w:rStyle w:val="Lienhypertexte"/>
            <w:noProof/>
          </w:rPr>
          <w:t>Science ménagère, Économie domestique</w:t>
        </w:r>
        <w:r w:rsidR="000B5AF8">
          <w:rPr>
            <w:noProof/>
            <w:webHidden/>
          </w:rPr>
          <w:tab/>
        </w:r>
        <w:r w:rsidR="000B5AF8">
          <w:rPr>
            <w:noProof/>
            <w:webHidden/>
          </w:rPr>
          <w:fldChar w:fldCharType="begin"/>
        </w:r>
        <w:r w:rsidR="000B5AF8">
          <w:rPr>
            <w:noProof/>
            <w:webHidden/>
          </w:rPr>
          <w:instrText xml:space="preserve"> PAGEREF _Toc161822133 \h </w:instrText>
        </w:r>
        <w:r w:rsidR="000B5AF8">
          <w:rPr>
            <w:noProof/>
            <w:webHidden/>
          </w:rPr>
        </w:r>
        <w:r w:rsidR="000B5AF8">
          <w:rPr>
            <w:noProof/>
            <w:webHidden/>
          </w:rPr>
          <w:fldChar w:fldCharType="separate"/>
        </w:r>
        <w:r>
          <w:rPr>
            <w:noProof/>
            <w:webHidden/>
          </w:rPr>
          <w:t>10</w:t>
        </w:r>
        <w:r w:rsidR="000B5AF8">
          <w:rPr>
            <w:noProof/>
            <w:webHidden/>
          </w:rPr>
          <w:fldChar w:fldCharType="end"/>
        </w:r>
      </w:hyperlink>
    </w:p>
    <w:p w:rsidR="00523437" w:rsidRPr="00B46986" w:rsidRDefault="000B5AF8" w:rsidP="000B5AF8">
      <w:pPr>
        <w:rPr>
          <w:lang w:val="fr-FR"/>
        </w:rPr>
      </w:pPr>
      <w:r>
        <w:rPr>
          <w:lang w:val="fr-FR"/>
        </w:rPr>
        <w:fldChar w:fldCharType="end"/>
      </w:r>
      <w:r w:rsidR="00B46986">
        <w:rPr>
          <w:b/>
        </w:rPr>
        <w:br w:type="page"/>
      </w:r>
    </w:p>
    <w:p w:rsidR="002F4377" w:rsidRDefault="002F4377" w:rsidP="002F4377">
      <w:pPr>
        <w:pStyle w:val="Titre1"/>
        <w:rPr>
          <w:smallCaps w:val="0"/>
        </w:rPr>
      </w:pPr>
      <w:bookmarkStart w:id="1" w:name="_Toc161822112"/>
      <w:r>
        <w:rPr>
          <w:smallCaps w:val="0"/>
        </w:rPr>
        <w:lastRenderedPageBreak/>
        <w:t>Romans, Nouvelles</w:t>
      </w:r>
      <w:bookmarkEnd w:id="1"/>
    </w:p>
    <w:p w:rsidR="002F4377" w:rsidRPr="002F4377" w:rsidRDefault="002F4377" w:rsidP="002F4377">
      <w:pPr>
        <w:pStyle w:val="Titre2"/>
      </w:pPr>
      <w:bookmarkStart w:id="2" w:name="_Toc161822113"/>
      <w:r>
        <w:t>Romans</w:t>
      </w:r>
      <w:bookmarkEnd w:id="2"/>
    </w:p>
    <w:p w:rsidR="002F4377" w:rsidRDefault="002F4377">
      <w:pPr>
        <w:pStyle w:val="BR-auteur-paragraphe"/>
        <w:rPr>
          <w:b/>
        </w:rPr>
      </w:pPr>
    </w:p>
    <w:p w:rsidR="00523437" w:rsidRDefault="002F4377">
      <w:pPr>
        <w:pStyle w:val="BR-auteur-paragraphe"/>
      </w:pPr>
      <w:r>
        <w:rPr>
          <w:b/>
        </w:rPr>
        <w:t>Banks, Russel</w:t>
      </w:r>
      <w:r>
        <w:tab/>
      </w:r>
      <w:r>
        <w:rPr>
          <w:i/>
        </w:rPr>
        <w:t>83549A200</w:t>
      </w:r>
      <w:r>
        <w:br/>
      </w:r>
      <w:r>
        <w:rPr>
          <w:i/>
        </w:rPr>
        <w:t>Oh, Canada</w:t>
      </w:r>
      <w:r w:rsidR="000B5AF8">
        <w:rPr>
          <w:i/>
        </w:rPr>
        <w:t xml:space="preserve"> :</w:t>
      </w:r>
      <w:r>
        <w:rPr>
          <w:i/>
        </w:rPr>
        <w:t xml:space="preserve"> roman</w:t>
      </w:r>
      <w:r w:rsidR="000B5AF8">
        <w:t xml:space="preserve"> ;</w:t>
      </w:r>
      <w:r>
        <w:t xml:space="preserve"> 8 vol.</w:t>
      </w:r>
      <w:r w:rsidR="000B5AF8">
        <w:t xml:space="preserve"> ;</w:t>
      </w:r>
      <w:r>
        <w:t xml:space="preserve"> AVH, 2022</w:t>
      </w:r>
    </w:p>
    <w:p w:rsidR="00523437" w:rsidRPr="0096603E" w:rsidRDefault="002F4377">
      <w:pPr>
        <w:pStyle w:val="BR-rsum"/>
        <w:rPr>
          <w:lang w:val="fr-FR"/>
        </w:rPr>
      </w:pPr>
      <w:r w:rsidRPr="0096603E">
        <w:rPr>
          <w:lang w:val="fr-FR"/>
        </w:rPr>
        <w:t>Au seuil de la mort, le célèbre documentariste Leonard Fife, qui a fui au Canada pour éviter la conscription pendant la guerre du Vietnam, accepte l'interview souhaitée par son disciple Malcolm. Il exige le noir complet sur le plateau ainsi que la présence constante de sa femme. Après une vie de mensonges, il entend lever le voile sur ses secrets mais sa confession ne se déroule pas comme prévu.</w:t>
      </w:r>
    </w:p>
    <w:p w:rsidR="00523437" w:rsidRDefault="002F4377">
      <w:pPr>
        <w:pStyle w:val="BR-auteur-paragraphe"/>
      </w:pPr>
      <w:r>
        <w:rPr>
          <w:b/>
        </w:rPr>
        <w:t>Besson, Philippe</w:t>
      </w:r>
      <w:r>
        <w:tab/>
      </w:r>
      <w:r>
        <w:rPr>
          <w:i/>
        </w:rPr>
        <w:t>83541A200</w:t>
      </w:r>
      <w:r>
        <w:br/>
      </w:r>
      <w:r>
        <w:rPr>
          <w:i/>
        </w:rPr>
        <w:t>Ceci n'est pas un fait divers</w:t>
      </w:r>
      <w:r w:rsidR="000B5AF8">
        <w:rPr>
          <w:i/>
        </w:rPr>
        <w:t xml:space="preserve"> :</w:t>
      </w:r>
      <w:r>
        <w:rPr>
          <w:i/>
        </w:rPr>
        <w:t xml:space="preserve"> roman</w:t>
      </w:r>
      <w:r w:rsidR="000B5AF8">
        <w:t xml:space="preserve"> ;</w:t>
      </w:r>
      <w:r>
        <w:t xml:space="preserve"> 4 vol.</w:t>
      </w:r>
      <w:r w:rsidR="000B5AF8">
        <w:t xml:space="preserve"> ;</w:t>
      </w:r>
      <w:r>
        <w:t xml:space="preserve"> CTEB, 2023</w:t>
      </w:r>
    </w:p>
    <w:p w:rsidR="00523437" w:rsidRPr="0096603E" w:rsidRDefault="002F4377">
      <w:pPr>
        <w:pStyle w:val="BR-rsum"/>
        <w:rPr>
          <w:lang w:val="fr-FR"/>
        </w:rPr>
      </w:pPr>
      <w:r w:rsidRPr="0096603E">
        <w:rPr>
          <w:lang w:val="fr-FR"/>
        </w:rPr>
        <w:t xml:space="preserve">Léa, 13 ans, vit chez ses parents à Blanquefort, en Gironde, tandis que son frère, 19 ans, est parti à Paris étudier la danse. Un jour, ce dernier reçoit un appel de sa </w:t>
      </w:r>
      <w:proofErr w:type="spellStart"/>
      <w:r w:rsidRPr="0096603E">
        <w:rPr>
          <w:lang w:val="fr-FR"/>
        </w:rPr>
        <w:t>soeur</w:t>
      </w:r>
      <w:proofErr w:type="spellEnd"/>
      <w:r w:rsidRPr="0096603E">
        <w:rPr>
          <w:lang w:val="fr-FR"/>
        </w:rPr>
        <w:t xml:space="preserve"> affolée qui lui apprend que leur mère a succombé sous les coups de leur père. Il saute aussitôt dans un train et découvre, sur place, l'effroyable réalité</w:t>
      </w:r>
      <w:r w:rsidR="00B46986">
        <w:rPr>
          <w:lang w:val="fr-FR"/>
        </w:rPr>
        <w:t xml:space="preserve">. </w:t>
      </w:r>
      <w:r w:rsidRPr="0096603E">
        <w:rPr>
          <w:lang w:val="fr-FR"/>
        </w:rPr>
        <w:t>Prix Nice Baie des Anges 2023.</w:t>
      </w:r>
    </w:p>
    <w:p w:rsidR="00523437" w:rsidRDefault="002F4377">
      <w:pPr>
        <w:pStyle w:val="BR-auteur-paragraphe"/>
      </w:pPr>
      <w:r>
        <w:rPr>
          <w:b/>
        </w:rPr>
        <w:t>Fouchet, Lorraine</w:t>
      </w:r>
      <w:r>
        <w:tab/>
      </w:r>
      <w:r>
        <w:rPr>
          <w:i/>
        </w:rPr>
        <w:t>83566A200</w:t>
      </w:r>
      <w:r>
        <w:br/>
      </w:r>
      <w:r>
        <w:rPr>
          <w:i/>
        </w:rPr>
        <w:t xml:space="preserve">Poste restante à </w:t>
      </w:r>
      <w:proofErr w:type="spellStart"/>
      <w:r>
        <w:rPr>
          <w:i/>
        </w:rPr>
        <w:t>Locmaria</w:t>
      </w:r>
      <w:proofErr w:type="spellEnd"/>
      <w:r w:rsidR="000B5AF8">
        <w:rPr>
          <w:i/>
        </w:rPr>
        <w:t xml:space="preserve"> :</w:t>
      </w:r>
      <w:r>
        <w:rPr>
          <w:i/>
        </w:rPr>
        <w:t xml:space="preserve"> roman</w:t>
      </w:r>
      <w:r w:rsidR="000B5AF8">
        <w:t xml:space="preserve"> ;</w:t>
      </w:r>
      <w:r>
        <w:t xml:space="preserve"> 6 vol.</w:t>
      </w:r>
      <w:r w:rsidR="000B5AF8">
        <w:t xml:space="preserve"> ;</w:t>
      </w:r>
      <w:r>
        <w:t xml:space="preserve"> BBR, 2024</w:t>
      </w:r>
    </w:p>
    <w:p w:rsidR="00523437" w:rsidRPr="0096603E" w:rsidRDefault="002F4377">
      <w:pPr>
        <w:pStyle w:val="BR-rsum"/>
        <w:rPr>
          <w:lang w:val="fr-FR"/>
        </w:rPr>
      </w:pPr>
      <w:proofErr w:type="spellStart"/>
      <w:r w:rsidRPr="0096603E">
        <w:rPr>
          <w:lang w:val="fr-FR"/>
        </w:rPr>
        <w:t>Chiara</w:t>
      </w:r>
      <w:proofErr w:type="spellEnd"/>
      <w:r w:rsidRPr="0096603E">
        <w:rPr>
          <w:lang w:val="fr-FR"/>
        </w:rPr>
        <w:t xml:space="preserve">, 25 ans, apprend par hasard que celui qu'elle pleure depuis sa mort accidentelle n'est pas son père. Elle part enquêter sur son père biologique, qui vit sur l'île de Groix, et se fait engager comme factrice. </w:t>
      </w:r>
    </w:p>
    <w:p w:rsidR="00523437" w:rsidRDefault="002F4377">
      <w:pPr>
        <w:pStyle w:val="BR-auteur-paragraphe"/>
      </w:pPr>
      <w:proofErr w:type="spellStart"/>
      <w:r>
        <w:rPr>
          <w:b/>
        </w:rPr>
        <w:t>Haran</w:t>
      </w:r>
      <w:proofErr w:type="spellEnd"/>
      <w:r>
        <w:rPr>
          <w:b/>
        </w:rPr>
        <w:t>, Elizabeth</w:t>
      </w:r>
      <w:r>
        <w:tab/>
      </w:r>
      <w:r>
        <w:rPr>
          <w:i/>
        </w:rPr>
        <w:t>83563A200</w:t>
      </w:r>
      <w:r>
        <w:br/>
      </w:r>
      <w:r>
        <w:rPr>
          <w:i/>
        </w:rPr>
        <w:t xml:space="preserve">L'héritière de </w:t>
      </w:r>
      <w:proofErr w:type="spellStart"/>
      <w:r>
        <w:rPr>
          <w:i/>
        </w:rPr>
        <w:t>Tambora</w:t>
      </w:r>
      <w:proofErr w:type="spellEnd"/>
      <w:r w:rsidR="000B5AF8">
        <w:t xml:space="preserve"> ;</w:t>
      </w:r>
      <w:r>
        <w:t xml:space="preserve"> 15 vol.</w:t>
      </w:r>
      <w:r w:rsidR="000B5AF8">
        <w:t xml:space="preserve"> ;</w:t>
      </w:r>
      <w:r>
        <w:t xml:space="preserve"> BBR, 2024</w:t>
      </w:r>
    </w:p>
    <w:p w:rsidR="00523437" w:rsidRPr="0096603E" w:rsidRDefault="002F4377">
      <w:pPr>
        <w:pStyle w:val="BR-rsum"/>
        <w:rPr>
          <w:lang w:val="fr-FR"/>
        </w:rPr>
      </w:pPr>
      <w:r w:rsidRPr="0096603E">
        <w:rPr>
          <w:lang w:val="fr-FR"/>
        </w:rPr>
        <w:t xml:space="preserve">Irlande, début du XXe siècle. À la suite de la mort par pendaison de son mari, Tara quitte le pays pour s'installer dans la ferme de sa tante Victoria en Australie. Après une traversée cauchemardesque au cours de laquelle beaucoup de passagers périssent, Tara recueille deux orphelins, Hannah et Jack. Arrivée à </w:t>
      </w:r>
      <w:proofErr w:type="spellStart"/>
      <w:r w:rsidRPr="0096603E">
        <w:rPr>
          <w:lang w:val="fr-FR"/>
        </w:rPr>
        <w:t>Tambora</w:t>
      </w:r>
      <w:proofErr w:type="spellEnd"/>
      <w:r w:rsidRPr="0096603E">
        <w:rPr>
          <w:lang w:val="fr-FR"/>
        </w:rPr>
        <w:t>, la jeune femme est bien décidée à sauver le domaine de la faillite.</w:t>
      </w:r>
    </w:p>
    <w:p w:rsidR="00523437" w:rsidRDefault="002F4377">
      <w:pPr>
        <w:pStyle w:val="BR-auteur-paragraphe"/>
      </w:pPr>
      <w:r>
        <w:rPr>
          <w:b/>
        </w:rPr>
        <w:t>Koenig, Gaspard</w:t>
      </w:r>
      <w:r>
        <w:tab/>
      </w:r>
      <w:r>
        <w:rPr>
          <w:i/>
        </w:rPr>
        <w:t>83532A200</w:t>
      </w:r>
      <w:r>
        <w:br/>
      </w:r>
      <w:r>
        <w:rPr>
          <w:i/>
        </w:rPr>
        <w:t>Humus</w:t>
      </w:r>
      <w:r w:rsidR="000B5AF8">
        <w:t xml:space="preserve"> ;</w:t>
      </w:r>
      <w:r>
        <w:t xml:space="preserve"> 9 vol.</w:t>
      </w:r>
      <w:r w:rsidR="000B5AF8">
        <w:t xml:space="preserve"> ;</w:t>
      </w:r>
      <w:r>
        <w:t xml:space="preserve"> CTEB, 2023</w:t>
      </w:r>
    </w:p>
    <w:p w:rsidR="00523437" w:rsidRPr="0096603E" w:rsidRDefault="002F4377">
      <w:pPr>
        <w:pStyle w:val="BR-rsum"/>
        <w:rPr>
          <w:lang w:val="fr-FR"/>
        </w:rPr>
      </w:pPr>
      <w:r w:rsidRPr="0096603E">
        <w:rPr>
          <w:lang w:val="fr-FR"/>
        </w:rPr>
        <w:t xml:space="preserve">Arthur, fils de bourgeois, et Kevin, fils d'agriculteur, sont amis depuis leurs études en agronomie. Quelques années plus tard, Kevin, </w:t>
      </w:r>
      <w:proofErr w:type="spellStart"/>
      <w:r w:rsidRPr="0096603E">
        <w:rPr>
          <w:lang w:val="fr-FR"/>
        </w:rPr>
        <w:t>auto-entrepreneur</w:t>
      </w:r>
      <w:proofErr w:type="spellEnd"/>
      <w:r w:rsidRPr="0096603E">
        <w:rPr>
          <w:lang w:val="fr-FR"/>
        </w:rPr>
        <w:t xml:space="preserve">, a du mal à trouver des investisseurs pour son commerce de </w:t>
      </w:r>
      <w:proofErr w:type="spellStart"/>
      <w:r w:rsidRPr="0096603E">
        <w:rPr>
          <w:lang w:val="fr-FR"/>
        </w:rPr>
        <w:t>vermicompost</w:t>
      </w:r>
      <w:proofErr w:type="spellEnd"/>
      <w:r w:rsidRPr="0096603E">
        <w:rPr>
          <w:lang w:val="fr-FR"/>
        </w:rPr>
        <w:t>, jusqu'à sa rencontre avec Philippine. Arthur, qui veut exploiter le domaine familial, se heurte à la réalité de la vie agricole et à l'animosité de ses voisins. Prix Interallié 2023. Prix Transfuge du meilleur roman français 2023. Prix Jean Giono 2023</w:t>
      </w:r>
      <w:r w:rsidR="00B71745">
        <w:rPr>
          <w:lang w:val="fr-FR"/>
        </w:rPr>
        <w:t>.</w:t>
      </w:r>
    </w:p>
    <w:p w:rsidR="00523437" w:rsidRDefault="002F4377">
      <w:pPr>
        <w:pStyle w:val="BR-auteur-paragraphe"/>
      </w:pPr>
      <w:r>
        <w:rPr>
          <w:b/>
        </w:rPr>
        <w:t>Lambert, Kevin</w:t>
      </w:r>
      <w:r>
        <w:tab/>
      </w:r>
      <w:r>
        <w:rPr>
          <w:i/>
        </w:rPr>
        <w:t>83539A200</w:t>
      </w:r>
      <w:r>
        <w:br/>
      </w:r>
      <w:r>
        <w:rPr>
          <w:i/>
        </w:rPr>
        <w:t>Que notre joie demeure</w:t>
      </w:r>
      <w:r w:rsidR="000B5AF8">
        <w:t xml:space="preserve"> ;</w:t>
      </w:r>
      <w:r>
        <w:t xml:space="preserve"> 8 vol.</w:t>
      </w:r>
      <w:r w:rsidR="000B5AF8">
        <w:t xml:space="preserve"> ;</w:t>
      </w:r>
      <w:r>
        <w:t xml:space="preserve"> CTEB, 2023</w:t>
      </w:r>
    </w:p>
    <w:p w:rsidR="00523437" w:rsidRPr="0096603E" w:rsidRDefault="002F4377">
      <w:pPr>
        <w:pStyle w:val="BR-rsum"/>
        <w:rPr>
          <w:lang w:val="fr-FR"/>
        </w:rPr>
      </w:pPr>
      <w:r w:rsidRPr="0096603E">
        <w:rPr>
          <w:lang w:val="fr-FR"/>
        </w:rPr>
        <w:t xml:space="preserve">Céline </w:t>
      </w:r>
      <w:proofErr w:type="spellStart"/>
      <w:r w:rsidRPr="0096603E">
        <w:rPr>
          <w:lang w:val="fr-FR"/>
        </w:rPr>
        <w:t>Wachowski</w:t>
      </w:r>
      <w:proofErr w:type="spellEnd"/>
      <w:r w:rsidRPr="0096603E">
        <w:rPr>
          <w:lang w:val="fr-FR"/>
        </w:rPr>
        <w:t xml:space="preserve"> est une célèbre architecte qui a des contrats dans le monde entier ainsi que sa série sur </w:t>
      </w:r>
      <w:proofErr w:type="spellStart"/>
      <w:r w:rsidRPr="0096603E">
        <w:rPr>
          <w:lang w:val="fr-FR"/>
        </w:rPr>
        <w:t>Netflix</w:t>
      </w:r>
      <w:proofErr w:type="spellEnd"/>
      <w:r w:rsidRPr="0096603E">
        <w:rPr>
          <w:lang w:val="fr-FR"/>
        </w:rPr>
        <w:t>. Mais une polémique apparaît sur son nouveau chantier. Accusée de favoriser la gentrification, ses méthodes de travail sont fermement condamnées. Renvoyée de sa propre entreprise, elle débute une longue traversée du désert qui la mène à réfléchir sur la culpabilité. Prix Décembre 2023. Prix Médicis 2023.</w:t>
      </w:r>
    </w:p>
    <w:p w:rsidR="00523437" w:rsidRDefault="002F4377">
      <w:pPr>
        <w:pStyle w:val="BR-auteur-paragraphe"/>
      </w:pPr>
      <w:r>
        <w:rPr>
          <w:b/>
        </w:rPr>
        <w:lastRenderedPageBreak/>
        <w:t>Levy, Marc</w:t>
      </w:r>
      <w:r>
        <w:tab/>
      </w:r>
      <w:r>
        <w:rPr>
          <w:i/>
        </w:rPr>
        <w:t>83570A200</w:t>
      </w:r>
      <w:r>
        <w:br/>
      </w:r>
      <w:r>
        <w:rPr>
          <w:i/>
        </w:rPr>
        <w:t>La symphonie des monstres</w:t>
      </w:r>
      <w:r w:rsidR="000B5AF8">
        <w:t xml:space="preserve"> ;</w:t>
      </w:r>
      <w:r>
        <w:t xml:space="preserve"> 7 vol.</w:t>
      </w:r>
      <w:r w:rsidR="000B5AF8">
        <w:t xml:space="preserve"> ;</w:t>
      </w:r>
      <w:r>
        <w:t xml:space="preserve"> CTEB, 2024</w:t>
      </w:r>
    </w:p>
    <w:p w:rsidR="00523437" w:rsidRPr="0096603E" w:rsidRDefault="002F4377">
      <w:pPr>
        <w:pStyle w:val="BR-rsum"/>
        <w:rPr>
          <w:lang w:val="fr-FR"/>
        </w:rPr>
      </w:pPr>
      <w:proofErr w:type="spellStart"/>
      <w:r w:rsidRPr="0096603E">
        <w:rPr>
          <w:lang w:val="fr-FR"/>
        </w:rPr>
        <w:t>Véronika</w:t>
      </w:r>
      <w:proofErr w:type="spellEnd"/>
      <w:r w:rsidRPr="0096603E">
        <w:rPr>
          <w:lang w:val="fr-FR"/>
        </w:rPr>
        <w:t xml:space="preserve">, infirmière, découvre un soir la disparition de son fils </w:t>
      </w:r>
      <w:proofErr w:type="spellStart"/>
      <w:r w:rsidRPr="0096603E">
        <w:rPr>
          <w:lang w:val="fr-FR"/>
        </w:rPr>
        <w:t>Valentyn</w:t>
      </w:r>
      <w:proofErr w:type="spellEnd"/>
      <w:r w:rsidRPr="0096603E">
        <w:rPr>
          <w:lang w:val="fr-FR"/>
        </w:rPr>
        <w:t xml:space="preserve"> âgé de 9 ans. Avec l'aide de sa fille adolescente </w:t>
      </w:r>
      <w:proofErr w:type="spellStart"/>
      <w:r w:rsidRPr="0096603E">
        <w:rPr>
          <w:lang w:val="fr-FR"/>
        </w:rPr>
        <w:t>Lilya</w:t>
      </w:r>
      <w:proofErr w:type="spellEnd"/>
      <w:r w:rsidRPr="0096603E">
        <w:rPr>
          <w:lang w:val="fr-FR"/>
        </w:rPr>
        <w:t>, elle part à sa recherche en dépit de la découverte d'un projet terrifiant mené par des personnages marquants.</w:t>
      </w:r>
    </w:p>
    <w:p w:rsidR="00523437" w:rsidRDefault="002F4377">
      <w:pPr>
        <w:pStyle w:val="BR-auteur-paragraphe"/>
      </w:pPr>
      <w:proofErr w:type="spellStart"/>
      <w:r>
        <w:rPr>
          <w:b/>
        </w:rPr>
        <w:t>Moriarty</w:t>
      </w:r>
      <w:proofErr w:type="spellEnd"/>
      <w:r>
        <w:rPr>
          <w:b/>
        </w:rPr>
        <w:t>, Liane</w:t>
      </w:r>
      <w:r>
        <w:tab/>
      </w:r>
      <w:r>
        <w:rPr>
          <w:i/>
        </w:rPr>
        <w:t>83551A200</w:t>
      </w:r>
      <w:r>
        <w:br/>
      </w:r>
      <w:r>
        <w:rPr>
          <w:i/>
        </w:rPr>
        <w:t>Petits secrets, grands mensonges</w:t>
      </w:r>
      <w:r w:rsidR="000B5AF8">
        <w:t xml:space="preserve"> ;</w:t>
      </w:r>
      <w:r>
        <w:t xml:space="preserve"> 12 vol.</w:t>
      </w:r>
      <w:r w:rsidR="000B5AF8">
        <w:t xml:space="preserve"> ;</w:t>
      </w:r>
      <w:r>
        <w:t xml:space="preserve"> BBR, 2024</w:t>
      </w:r>
    </w:p>
    <w:p w:rsidR="00523437" w:rsidRPr="0096603E" w:rsidRDefault="002F4377">
      <w:pPr>
        <w:pStyle w:val="BR-rsum"/>
        <w:rPr>
          <w:lang w:val="fr-FR"/>
        </w:rPr>
      </w:pPr>
      <w:r w:rsidRPr="0096603E">
        <w:rPr>
          <w:lang w:val="fr-FR"/>
        </w:rPr>
        <w:t>La rentrée scolaire de son jeune fils à Sydney donne l'occasion à Jane, mère célibataire, de rencontrer Madeline, à la forte personnalité, et Céleste, magnifique femme inquiète. Les secrets de famille qu'elles défendent chacune âprement deviennent source de discorde lors d'un incident entre écoliers.</w:t>
      </w:r>
    </w:p>
    <w:p w:rsidR="00523437" w:rsidRDefault="002F4377">
      <w:pPr>
        <w:pStyle w:val="BR-auteur-paragraphe"/>
      </w:pPr>
      <w:proofErr w:type="spellStart"/>
      <w:r>
        <w:rPr>
          <w:b/>
        </w:rPr>
        <w:t>Petitmangin</w:t>
      </w:r>
      <w:proofErr w:type="spellEnd"/>
      <w:r>
        <w:rPr>
          <w:b/>
        </w:rPr>
        <w:t>, Laurent</w:t>
      </w:r>
      <w:r>
        <w:tab/>
      </w:r>
      <w:r>
        <w:rPr>
          <w:i/>
        </w:rPr>
        <w:t>83571A200</w:t>
      </w:r>
      <w:r>
        <w:br/>
      </w:r>
      <w:r>
        <w:rPr>
          <w:i/>
        </w:rPr>
        <w:t>Les terres animales</w:t>
      </w:r>
      <w:r w:rsidR="000B5AF8">
        <w:t xml:space="preserve"> ;</w:t>
      </w:r>
      <w:r>
        <w:t xml:space="preserve"> 3 vol.</w:t>
      </w:r>
      <w:r w:rsidR="000B5AF8">
        <w:t xml:space="preserve"> ;</w:t>
      </w:r>
      <w:r>
        <w:t xml:space="preserve"> CTEB, 2024</w:t>
      </w:r>
    </w:p>
    <w:p w:rsidR="00523437" w:rsidRPr="0096603E" w:rsidRDefault="002F4377">
      <w:pPr>
        <w:pStyle w:val="BR-rsum"/>
        <w:rPr>
          <w:lang w:val="fr-FR"/>
        </w:rPr>
      </w:pPr>
      <w:r w:rsidRPr="0096603E">
        <w:rPr>
          <w:lang w:val="fr-FR"/>
        </w:rPr>
        <w:t>Après l'irradiation radioactive de leur région, un groupe d'amis décide de rester sur place malgré la terre empoisonnée et la désertion des autres êtres humains. L'amitié de Marc, Alessandro, Lorna, Sarah et Fred leur permet de tenir et de rester soudés. Néanmoins, lorsqu'un enfant s'apprête à naître parmi eux, leurs visions de l'avenir commencent à différer.</w:t>
      </w:r>
    </w:p>
    <w:p w:rsidR="00523437" w:rsidRDefault="002F4377">
      <w:pPr>
        <w:pStyle w:val="BR-auteur-paragraphe"/>
      </w:pPr>
      <w:r>
        <w:rPr>
          <w:b/>
        </w:rPr>
        <w:t>Ponte, Carène</w:t>
      </w:r>
      <w:r>
        <w:tab/>
      </w:r>
      <w:r>
        <w:rPr>
          <w:i/>
        </w:rPr>
        <w:t>83559A200</w:t>
      </w:r>
      <w:r>
        <w:br/>
      </w:r>
      <w:r>
        <w:rPr>
          <w:i/>
        </w:rPr>
        <w:t>Vous faites quoi pour Noël</w:t>
      </w:r>
      <w:r w:rsidR="000B5AF8">
        <w:rPr>
          <w:i/>
        </w:rPr>
        <w:t xml:space="preserve"> ?</w:t>
      </w:r>
      <w:r w:rsidR="000B5AF8">
        <w:t xml:space="preserve"> ;</w:t>
      </w:r>
      <w:r>
        <w:t xml:space="preserve"> 5 vol.</w:t>
      </w:r>
      <w:r w:rsidR="000B5AF8">
        <w:t xml:space="preserve"> ;</w:t>
      </w:r>
      <w:r>
        <w:t xml:space="preserve"> BBR, 2024</w:t>
      </w:r>
    </w:p>
    <w:p w:rsidR="00523437" w:rsidRPr="0096603E" w:rsidRDefault="002F4377">
      <w:pPr>
        <w:pStyle w:val="BR-rsum"/>
        <w:rPr>
          <w:lang w:val="fr-FR"/>
        </w:rPr>
      </w:pPr>
      <w:r w:rsidRPr="0096603E">
        <w:rPr>
          <w:lang w:val="fr-FR"/>
        </w:rPr>
        <w:t>Noël s'annonçait calme pour Pauline mais la fête au bureau se termine d'une manière aussi imprévue que compromettante avec Hervé, un collègue, dans le parking de son immeuble. Ledit parking étant équipé d'une caméra de surveillance, Pauline doit amadouer le gardi</w:t>
      </w:r>
      <w:r w:rsidR="00B46986">
        <w:rPr>
          <w:lang w:val="fr-FR"/>
        </w:rPr>
        <w:t>en afin qu'il détruise la vidéo</w:t>
      </w:r>
      <w:r w:rsidRPr="0096603E">
        <w:rPr>
          <w:lang w:val="fr-FR"/>
        </w:rPr>
        <w:t>. Suivi de "Vous faites quoi pour Noël</w:t>
      </w:r>
      <w:r w:rsidR="000B5AF8">
        <w:rPr>
          <w:lang w:val="fr-FR"/>
        </w:rPr>
        <w:t xml:space="preserve"> ?</w:t>
      </w:r>
      <w:r w:rsidRPr="0096603E">
        <w:rPr>
          <w:lang w:val="fr-FR"/>
        </w:rPr>
        <w:t xml:space="preserve"> On se marie</w:t>
      </w:r>
      <w:r w:rsidR="000B5AF8">
        <w:rPr>
          <w:lang w:val="fr-FR"/>
        </w:rPr>
        <w:t xml:space="preserve"> !</w:t>
      </w:r>
      <w:r w:rsidRPr="0096603E">
        <w:rPr>
          <w:lang w:val="fr-FR"/>
        </w:rPr>
        <w:t>"</w:t>
      </w:r>
    </w:p>
    <w:p w:rsidR="00523437" w:rsidRDefault="002F4377">
      <w:pPr>
        <w:pStyle w:val="BR-auteur-paragraphe"/>
      </w:pPr>
      <w:r>
        <w:rPr>
          <w:b/>
        </w:rPr>
        <w:t>Ponte, Carène</w:t>
      </w:r>
      <w:r>
        <w:tab/>
      </w:r>
      <w:r>
        <w:rPr>
          <w:i/>
        </w:rPr>
        <w:t>83560A200</w:t>
      </w:r>
      <w:r>
        <w:br/>
      </w:r>
      <w:r>
        <w:rPr>
          <w:i/>
        </w:rPr>
        <w:t>Vous faites quoi pour Noël</w:t>
      </w:r>
      <w:r w:rsidR="000B5AF8">
        <w:rPr>
          <w:i/>
        </w:rPr>
        <w:t xml:space="preserve"> ?</w:t>
      </w:r>
      <w:r>
        <w:rPr>
          <w:i/>
        </w:rPr>
        <w:t xml:space="preserve"> On se marie</w:t>
      </w:r>
      <w:r w:rsidR="000B5AF8">
        <w:rPr>
          <w:i/>
        </w:rPr>
        <w:t xml:space="preserve"> !</w:t>
      </w:r>
      <w:r w:rsidR="000B5AF8">
        <w:t xml:space="preserve"> ;</w:t>
      </w:r>
      <w:r>
        <w:t xml:space="preserve"> 5 vol.</w:t>
      </w:r>
      <w:r w:rsidR="000B5AF8">
        <w:t xml:space="preserve"> ;</w:t>
      </w:r>
      <w:r>
        <w:t xml:space="preserve"> BBR, 2024</w:t>
      </w:r>
    </w:p>
    <w:p w:rsidR="00523437" w:rsidRPr="0096603E" w:rsidRDefault="002F4377">
      <w:pPr>
        <w:pStyle w:val="BR-rsum"/>
        <w:rPr>
          <w:lang w:val="fr-FR"/>
        </w:rPr>
      </w:pPr>
      <w:r w:rsidRPr="0096603E">
        <w:rPr>
          <w:lang w:val="fr-FR"/>
        </w:rPr>
        <w:t xml:space="preserve">À Santa-les-deux-Sapins, Pauline et David, désormais officiellement en couple, se préparent à fêter Noël ainsi que le remariage d'Hélène, la mère de David. Présidant le comité local du concours du meilleur village de Noël, cette dernière compte sur sa fille </w:t>
      </w:r>
      <w:proofErr w:type="spellStart"/>
      <w:r w:rsidRPr="0096603E">
        <w:rPr>
          <w:lang w:val="fr-FR"/>
        </w:rPr>
        <w:t>Maddie</w:t>
      </w:r>
      <w:proofErr w:type="spellEnd"/>
      <w:r w:rsidRPr="0096603E">
        <w:rPr>
          <w:lang w:val="fr-FR"/>
        </w:rPr>
        <w:t xml:space="preserve"> pour la décharger de l'organisation des noces. Fait suite à "Vous faites quoi pour Noël</w:t>
      </w:r>
      <w:r w:rsidR="000B5AF8">
        <w:rPr>
          <w:lang w:val="fr-FR"/>
        </w:rPr>
        <w:t xml:space="preserve"> ?</w:t>
      </w:r>
      <w:r w:rsidRPr="0096603E">
        <w:rPr>
          <w:lang w:val="fr-FR"/>
        </w:rPr>
        <w:t>"</w:t>
      </w:r>
      <w:r w:rsidR="00B03E96">
        <w:rPr>
          <w:lang w:val="fr-FR"/>
        </w:rPr>
        <w:t>.</w:t>
      </w:r>
    </w:p>
    <w:p w:rsidR="00523437" w:rsidRDefault="002F4377">
      <w:pPr>
        <w:pStyle w:val="BR-auteur-paragraphe"/>
      </w:pPr>
      <w:proofErr w:type="spellStart"/>
      <w:r>
        <w:rPr>
          <w:b/>
        </w:rPr>
        <w:t>Pourchet</w:t>
      </w:r>
      <w:proofErr w:type="spellEnd"/>
      <w:r>
        <w:rPr>
          <w:b/>
        </w:rPr>
        <w:t>, Maria</w:t>
      </w:r>
      <w:r>
        <w:tab/>
      </w:r>
      <w:r>
        <w:rPr>
          <w:i/>
        </w:rPr>
        <w:t>83536A200</w:t>
      </w:r>
      <w:r>
        <w:br/>
      </w:r>
      <w:r>
        <w:rPr>
          <w:i/>
        </w:rPr>
        <w:t>Western</w:t>
      </w:r>
      <w:r w:rsidR="000B5AF8">
        <w:t xml:space="preserve"> ;</w:t>
      </w:r>
      <w:r>
        <w:t xml:space="preserve"> 5 vol.</w:t>
      </w:r>
      <w:r w:rsidR="000B5AF8">
        <w:t xml:space="preserve"> ;</w:t>
      </w:r>
      <w:r>
        <w:t xml:space="preserve"> CTEB, 2023</w:t>
      </w:r>
    </w:p>
    <w:p w:rsidR="00523437" w:rsidRPr="0096603E" w:rsidRDefault="002F4377">
      <w:pPr>
        <w:pStyle w:val="BR-rsum"/>
        <w:rPr>
          <w:lang w:val="fr-FR"/>
        </w:rPr>
      </w:pPr>
      <w:r w:rsidRPr="0096603E">
        <w:rPr>
          <w:lang w:val="fr-FR"/>
        </w:rPr>
        <w:t>Mère célibataire à Paris, Aurore a un rythme de vie soutenu</w:t>
      </w:r>
      <w:r w:rsidR="000B5AF8">
        <w:rPr>
          <w:lang w:val="fr-FR"/>
        </w:rPr>
        <w:t xml:space="preserve"> :</w:t>
      </w:r>
      <w:r w:rsidRPr="0096603E">
        <w:rPr>
          <w:lang w:val="fr-FR"/>
        </w:rPr>
        <w:t xml:space="preserve"> entretiens avec la directrice d'école, avec ses supérieurs ou encore rendez-vous avec son amant. Alors, quand elle n'en peut plus, elle part se ressourcer avec son fils dans la maison maternelle, sur un causse du Sud-Ouest. Acteur reconnu, Alexis </w:t>
      </w:r>
      <w:proofErr w:type="spellStart"/>
      <w:r w:rsidRPr="0096603E">
        <w:rPr>
          <w:lang w:val="fr-FR"/>
        </w:rPr>
        <w:t>Zagner</w:t>
      </w:r>
      <w:proofErr w:type="spellEnd"/>
      <w:r w:rsidRPr="0096603E">
        <w:rPr>
          <w:lang w:val="fr-FR"/>
        </w:rPr>
        <w:t>, la gueule du siècle, fuit également vers l'Ouest du pays afin d'éviter un scandale. Prix de Flore 2023.</w:t>
      </w:r>
    </w:p>
    <w:p w:rsidR="00523437" w:rsidRDefault="002F4377">
      <w:pPr>
        <w:pStyle w:val="BR-auteur-paragraphe"/>
      </w:pPr>
      <w:r>
        <w:rPr>
          <w:b/>
        </w:rPr>
        <w:t>Quint, Michel</w:t>
      </w:r>
      <w:r>
        <w:tab/>
      </w:r>
      <w:r>
        <w:rPr>
          <w:i/>
        </w:rPr>
        <w:t>83557A200</w:t>
      </w:r>
      <w:r>
        <w:br/>
      </w:r>
      <w:r>
        <w:rPr>
          <w:i/>
        </w:rPr>
        <w:t>La Printanière</w:t>
      </w:r>
      <w:r w:rsidR="000B5AF8">
        <w:t xml:space="preserve"> ;</w:t>
      </w:r>
      <w:r>
        <w:t xml:space="preserve"> 4 vol.</w:t>
      </w:r>
      <w:r w:rsidR="000B5AF8">
        <w:t xml:space="preserve"> ;</w:t>
      </w:r>
      <w:r>
        <w:t xml:space="preserve"> AVH, [2022]</w:t>
      </w:r>
    </w:p>
    <w:p w:rsidR="00523437" w:rsidRPr="0096603E" w:rsidRDefault="002F4377">
      <w:pPr>
        <w:pStyle w:val="BR-rsum"/>
        <w:rPr>
          <w:lang w:val="fr-FR"/>
        </w:rPr>
      </w:pPr>
      <w:r w:rsidRPr="0096603E">
        <w:rPr>
          <w:lang w:val="fr-FR"/>
        </w:rPr>
        <w:t xml:space="preserve">Lille, 2019. Agressé au cours d'une manifestation, Étienne </w:t>
      </w:r>
      <w:proofErr w:type="spellStart"/>
      <w:r w:rsidRPr="0096603E">
        <w:rPr>
          <w:lang w:val="fr-FR"/>
        </w:rPr>
        <w:t>Vancauwenberghe</w:t>
      </w:r>
      <w:proofErr w:type="spellEnd"/>
      <w:r w:rsidRPr="0096603E">
        <w:rPr>
          <w:lang w:val="fr-FR"/>
        </w:rPr>
        <w:t>, professeur d'une cinquantaine d'années, est sauvé par une jeune femme très habile de ses poings, qui disparaît aussitôt. Après avoir identifié celle qu'il a surnommé la Printanière, Étienne l'aide à retrouver sa mère biologique, qu'elle n'a jamais connue.</w:t>
      </w:r>
    </w:p>
    <w:p w:rsidR="00523437" w:rsidRDefault="002F4377">
      <w:pPr>
        <w:pStyle w:val="BR-auteur-paragraphe"/>
      </w:pPr>
      <w:proofErr w:type="spellStart"/>
      <w:r>
        <w:rPr>
          <w:b/>
        </w:rPr>
        <w:lastRenderedPageBreak/>
        <w:t>Quiriny</w:t>
      </w:r>
      <w:proofErr w:type="spellEnd"/>
      <w:r>
        <w:rPr>
          <w:b/>
        </w:rPr>
        <w:t>, Bernard</w:t>
      </w:r>
      <w:r>
        <w:tab/>
      </w:r>
      <w:r>
        <w:rPr>
          <w:i/>
        </w:rPr>
        <w:t>83545A200</w:t>
      </w:r>
      <w:r>
        <w:br/>
      </w:r>
      <w:r>
        <w:rPr>
          <w:i/>
        </w:rPr>
        <w:t>Les assoiffées</w:t>
      </w:r>
      <w:r w:rsidR="000B5AF8">
        <w:t xml:space="preserve"> ;</w:t>
      </w:r>
      <w:r>
        <w:t xml:space="preserve"> 7 vol.</w:t>
      </w:r>
      <w:r w:rsidR="000B5AF8">
        <w:t xml:space="preserve"> ;</w:t>
      </w:r>
      <w:r>
        <w:t xml:space="preserve"> AVH, 2010</w:t>
      </w:r>
    </w:p>
    <w:p w:rsidR="00523437" w:rsidRPr="0096603E" w:rsidRDefault="002F4377">
      <w:pPr>
        <w:pStyle w:val="BR-rsum"/>
        <w:rPr>
          <w:lang w:val="fr-FR"/>
        </w:rPr>
      </w:pPr>
      <w:r w:rsidRPr="0096603E">
        <w:rPr>
          <w:lang w:val="fr-FR"/>
        </w:rPr>
        <w:t>En 1970, le Benelux est le théâtre d'une révolution féministe. Un régime totalitaire fondé sur une sorte d'apartheid excluant tous les hommes est mis en place par la Grande Bergère. Astrid, une infirmière, est choisie pour participer à une cérémonie célébrant l'avènement de la Bergère, la fille de la souveraine. Elle découvre alors le luxe et la corruption qui règnent à la cour.</w:t>
      </w:r>
    </w:p>
    <w:p w:rsidR="00523437" w:rsidRDefault="002F4377">
      <w:pPr>
        <w:pStyle w:val="BR-auteur-paragraphe"/>
      </w:pPr>
      <w:r>
        <w:rPr>
          <w:b/>
        </w:rPr>
        <w:t>Robert-Diard, Pascale</w:t>
      </w:r>
      <w:r>
        <w:tab/>
      </w:r>
      <w:r>
        <w:rPr>
          <w:i/>
        </w:rPr>
        <w:t>83550A200</w:t>
      </w:r>
      <w:r>
        <w:br/>
      </w:r>
      <w:r>
        <w:rPr>
          <w:i/>
        </w:rPr>
        <w:t>La petite menteuse</w:t>
      </w:r>
      <w:r w:rsidR="000B5AF8">
        <w:t xml:space="preserve"> ;</w:t>
      </w:r>
      <w:r>
        <w:t xml:space="preserve"> 3 vol.</w:t>
      </w:r>
      <w:r w:rsidR="000B5AF8">
        <w:t xml:space="preserve"> ;</w:t>
      </w:r>
      <w:r>
        <w:t xml:space="preserve"> AVH, 2022</w:t>
      </w:r>
    </w:p>
    <w:p w:rsidR="00523437" w:rsidRPr="0096603E" w:rsidRDefault="002F4377">
      <w:pPr>
        <w:pStyle w:val="BR-rsum"/>
        <w:rPr>
          <w:lang w:val="fr-FR"/>
        </w:rPr>
      </w:pPr>
      <w:r w:rsidRPr="0096603E">
        <w:rPr>
          <w:lang w:val="fr-FR"/>
        </w:rPr>
        <w:t>À 15 ans, Alice inquiète ses proches en raison de son humeur sombre. Elle avoue avoir été abusée plusieurs fois. Les soupçons se portent sur Marco, un ouvrier instable. Il est condamné à dix ans de prison. Devenue majeure, Lisa contacte Alice, une avocate, pour le procès en appel. Cette dernière accepte de la défendre en dépit de ses mensonges.</w:t>
      </w:r>
    </w:p>
    <w:p w:rsidR="00523437" w:rsidRDefault="002F4377">
      <w:pPr>
        <w:pStyle w:val="BR-auteur-paragraphe"/>
      </w:pPr>
      <w:r>
        <w:rPr>
          <w:b/>
        </w:rPr>
        <w:t>Rushdie, Salman</w:t>
      </w:r>
      <w:r>
        <w:tab/>
      </w:r>
      <w:r>
        <w:rPr>
          <w:i/>
        </w:rPr>
        <w:t>83537A200</w:t>
      </w:r>
      <w:r>
        <w:br/>
      </w:r>
      <w:r>
        <w:rPr>
          <w:i/>
        </w:rPr>
        <w:t>La cité de la victoire</w:t>
      </w:r>
      <w:r w:rsidR="000B5AF8">
        <w:rPr>
          <w:i/>
        </w:rPr>
        <w:t xml:space="preserve"> :</w:t>
      </w:r>
      <w:r>
        <w:rPr>
          <w:i/>
        </w:rPr>
        <w:t xml:space="preserve"> roman</w:t>
      </w:r>
      <w:r w:rsidR="000B5AF8">
        <w:t xml:space="preserve"> ;</w:t>
      </w:r>
      <w:r>
        <w:t xml:space="preserve"> 10 vol.</w:t>
      </w:r>
      <w:r w:rsidR="000B5AF8">
        <w:t xml:space="preserve"> ;</w:t>
      </w:r>
      <w:r>
        <w:t xml:space="preserve"> CTEB, 2023</w:t>
      </w:r>
    </w:p>
    <w:p w:rsidR="00523437" w:rsidRPr="0096603E" w:rsidRDefault="002F4377">
      <w:pPr>
        <w:pStyle w:val="BR-rsum"/>
        <w:rPr>
          <w:lang w:val="fr-FR"/>
        </w:rPr>
      </w:pPr>
      <w:r w:rsidRPr="0096603E">
        <w:rPr>
          <w:lang w:val="fr-FR"/>
        </w:rPr>
        <w:t xml:space="preserve">Un conte épique prenant sa source dans le sud de l'Inde au XIVe siècle. Suivant la mission que lui a confiée une déesse, une jeune femme nommée Pampa </w:t>
      </w:r>
      <w:proofErr w:type="spellStart"/>
      <w:r w:rsidRPr="0096603E">
        <w:rPr>
          <w:lang w:val="fr-FR"/>
        </w:rPr>
        <w:t>Kampana</w:t>
      </w:r>
      <w:proofErr w:type="spellEnd"/>
      <w:r w:rsidRPr="0096603E">
        <w:rPr>
          <w:lang w:val="fr-FR"/>
        </w:rPr>
        <w:t xml:space="preserve"> donne vie, par son souffle, à </w:t>
      </w:r>
      <w:proofErr w:type="spellStart"/>
      <w:r w:rsidRPr="0096603E">
        <w:rPr>
          <w:lang w:val="fr-FR"/>
        </w:rPr>
        <w:t>Bisnaga</w:t>
      </w:r>
      <w:proofErr w:type="spellEnd"/>
      <w:r w:rsidRPr="0096603E">
        <w:rPr>
          <w:lang w:val="fr-FR"/>
        </w:rPr>
        <w:t>, une cité où règne la tolérance et où les femmes sont les égales des hommes. Au cours des deux siècles et demi qui suivent, elle est témoin de l'apogée, de la déchéance et de la chute de cet empire.</w:t>
      </w:r>
    </w:p>
    <w:p w:rsidR="00523437" w:rsidRDefault="002F4377">
      <w:pPr>
        <w:pStyle w:val="BR-auteur-paragraphe"/>
      </w:pPr>
      <w:proofErr w:type="spellStart"/>
      <w:r>
        <w:rPr>
          <w:b/>
        </w:rPr>
        <w:t>Sabolo</w:t>
      </w:r>
      <w:proofErr w:type="spellEnd"/>
      <w:r>
        <w:rPr>
          <w:b/>
        </w:rPr>
        <w:t>, Monica</w:t>
      </w:r>
      <w:r>
        <w:tab/>
      </w:r>
      <w:r>
        <w:rPr>
          <w:i/>
        </w:rPr>
        <w:t>83546A200</w:t>
      </w:r>
      <w:r>
        <w:br/>
      </w:r>
      <w:r>
        <w:rPr>
          <w:i/>
        </w:rPr>
        <w:t>La vie clandestine</w:t>
      </w:r>
      <w:r w:rsidR="000B5AF8">
        <w:t xml:space="preserve"> ;</w:t>
      </w:r>
      <w:r>
        <w:t xml:space="preserve"> 6 vol.</w:t>
      </w:r>
      <w:r w:rsidR="000B5AF8">
        <w:t xml:space="preserve"> ;</w:t>
      </w:r>
      <w:r>
        <w:t xml:space="preserve"> AVH, 2022</w:t>
      </w:r>
    </w:p>
    <w:p w:rsidR="00523437" w:rsidRPr="0096603E" w:rsidRDefault="002F4377">
      <w:pPr>
        <w:pStyle w:val="BR-rsum"/>
        <w:rPr>
          <w:lang w:val="fr-FR"/>
        </w:rPr>
      </w:pPr>
      <w:r w:rsidRPr="0096603E">
        <w:rPr>
          <w:lang w:val="fr-FR"/>
        </w:rPr>
        <w:t xml:space="preserve">Née dans une famille bourgeoise, Monica </w:t>
      </w:r>
      <w:proofErr w:type="spellStart"/>
      <w:r w:rsidRPr="0096603E">
        <w:rPr>
          <w:lang w:val="fr-FR"/>
        </w:rPr>
        <w:t>Sabolo</w:t>
      </w:r>
      <w:proofErr w:type="spellEnd"/>
      <w:r w:rsidRPr="0096603E">
        <w:rPr>
          <w:lang w:val="fr-FR"/>
        </w:rPr>
        <w:t xml:space="preserve"> sait peu de choses sur les activités criminelles de son père, mort sans lui donner d'explications. Pour comprendre cette vie clandestine, elle rencontre les membres d'Action Directe, un groupe terroriste d'extrême gauche qui a multiplié les attentats et les assassinats entre 1979 et 1987 sans que ses membres ne manifestent de regrets. Prix Roman News 2022. Grand prix de l'héroïne Madame Figaro 2023 (roman français).</w:t>
      </w:r>
    </w:p>
    <w:p w:rsidR="00523437" w:rsidRDefault="002F4377">
      <w:pPr>
        <w:pStyle w:val="BR-auteur-paragraphe"/>
      </w:pPr>
      <w:proofErr w:type="spellStart"/>
      <w:r>
        <w:rPr>
          <w:b/>
        </w:rPr>
        <w:t>Schlesser</w:t>
      </w:r>
      <w:proofErr w:type="spellEnd"/>
      <w:r>
        <w:rPr>
          <w:b/>
        </w:rPr>
        <w:t>, Thomas</w:t>
      </w:r>
      <w:r>
        <w:tab/>
      </w:r>
      <w:r>
        <w:rPr>
          <w:i/>
        </w:rPr>
        <w:t>83569A200</w:t>
      </w:r>
      <w:r>
        <w:br/>
      </w:r>
      <w:r>
        <w:rPr>
          <w:i/>
        </w:rPr>
        <w:t>Les yeux de Mona</w:t>
      </w:r>
      <w:r w:rsidR="000B5AF8">
        <w:t xml:space="preserve"> ;</w:t>
      </w:r>
      <w:r>
        <w:t xml:space="preserve"> 13 vol.</w:t>
      </w:r>
      <w:r w:rsidR="000B5AF8">
        <w:t xml:space="preserve"> ;</w:t>
      </w:r>
      <w:r>
        <w:t xml:space="preserve"> CTEB, 2024</w:t>
      </w:r>
    </w:p>
    <w:p w:rsidR="00523437" w:rsidRPr="0096603E" w:rsidRDefault="002F4377">
      <w:pPr>
        <w:pStyle w:val="BR-rsum"/>
        <w:rPr>
          <w:lang w:val="fr-FR"/>
        </w:rPr>
      </w:pPr>
      <w:r w:rsidRPr="0096603E">
        <w:rPr>
          <w:lang w:val="fr-FR"/>
        </w:rPr>
        <w:t>Cinquante-deux semaines</w:t>
      </w:r>
      <w:r w:rsidR="000B5AF8">
        <w:rPr>
          <w:lang w:val="fr-FR"/>
        </w:rPr>
        <w:t xml:space="preserve"> :</w:t>
      </w:r>
      <w:r w:rsidRPr="0096603E">
        <w:rPr>
          <w:lang w:val="fr-FR"/>
        </w:rPr>
        <w:t xml:space="preserve"> c'est le temps qu'il reste à Mona pour découvrir toute la beauté du monde. C'est le temps que s'est donné son grand-père, un homme érudit et fantasque, pour l'initier, chaque mercredi après l'école, à une </w:t>
      </w:r>
      <w:proofErr w:type="spellStart"/>
      <w:r w:rsidRPr="0096603E">
        <w:rPr>
          <w:lang w:val="fr-FR"/>
        </w:rPr>
        <w:t>oeuvre</w:t>
      </w:r>
      <w:proofErr w:type="spellEnd"/>
      <w:r w:rsidRPr="0096603E">
        <w:rPr>
          <w:lang w:val="fr-FR"/>
        </w:rPr>
        <w:t xml:space="preserve"> d'art, avant qu'elle ne perde, peut-être pour toujours, l'usage de ses yeux.</w:t>
      </w:r>
    </w:p>
    <w:p w:rsidR="00523437" w:rsidRDefault="002F4377">
      <w:pPr>
        <w:pStyle w:val="BR-auteur-paragraphe"/>
      </w:pPr>
      <w:r>
        <w:rPr>
          <w:b/>
        </w:rPr>
        <w:t>Walt, Cindy</w:t>
      </w:r>
      <w:r>
        <w:tab/>
      </w:r>
      <w:r>
        <w:rPr>
          <w:i/>
        </w:rPr>
        <w:t>83538A200</w:t>
      </w:r>
      <w:r>
        <w:br/>
      </w:r>
      <w:r>
        <w:rPr>
          <w:i/>
        </w:rPr>
        <w:t>Le journal de Betty Swan</w:t>
      </w:r>
      <w:r w:rsidR="000B5AF8">
        <w:t xml:space="preserve"> ;</w:t>
      </w:r>
      <w:r>
        <w:t xml:space="preserve"> 6 vol.</w:t>
      </w:r>
      <w:r w:rsidR="000B5AF8">
        <w:t xml:space="preserve"> ;</w:t>
      </w:r>
      <w:r>
        <w:t xml:space="preserve"> CTEB, 2023</w:t>
      </w:r>
    </w:p>
    <w:p w:rsidR="00523437" w:rsidRPr="0096603E" w:rsidRDefault="002F4377">
      <w:pPr>
        <w:pStyle w:val="BR-rsum"/>
        <w:rPr>
          <w:lang w:val="fr-FR"/>
        </w:rPr>
      </w:pPr>
      <w:r w:rsidRPr="00FC3224">
        <w:rPr>
          <w:lang w:val="fr-FR"/>
        </w:rPr>
        <w:t xml:space="preserve">1995. Auteure à la popularité modeste, Betty Swan se suicide en se </w:t>
      </w:r>
      <w:r w:rsidR="00642C16">
        <w:rPr>
          <w:lang w:val="fr-FR"/>
        </w:rPr>
        <w:t>jetant du haut d'une falaise à É</w:t>
      </w:r>
      <w:r w:rsidRPr="00FC3224">
        <w:rPr>
          <w:lang w:val="fr-FR"/>
        </w:rPr>
        <w:t xml:space="preserve">tretat. </w:t>
      </w:r>
      <w:r w:rsidRPr="0096603E">
        <w:rPr>
          <w:lang w:val="fr-FR"/>
        </w:rPr>
        <w:t>Vingt-cinq ans plus tard, sa fille Marie, qui a reçu à ses 18 ans le journal intime de sa mère, débarque à Beaune, en Bourgogne. Après des années de traque, elle a retrouvé celui qu'elle considère comme le responsable de la mort de Betty. Prix Femme actuelle roman de l'été 2022.</w:t>
      </w:r>
    </w:p>
    <w:p w:rsidR="007E5389" w:rsidRDefault="007E5389">
      <w:pPr>
        <w:rPr>
          <w:b/>
          <w:sz w:val="24"/>
          <w:u w:val="single"/>
          <w:lang w:val="fr-FR" w:eastAsia="fr-FR"/>
        </w:rPr>
      </w:pPr>
      <w:r w:rsidRPr="000B5AF8">
        <w:rPr>
          <w:lang w:val="fr-FR"/>
        </w:rPr>
        <w:br w:type="page"/>
      </w:r>
    </w:p>
    <w:p w:rsidR="00523437" w:rsidRDefault="00B46986" w:rsidP="00B46986">
      <w:pPr>
        <w:pStyle w:val="Titre2"/>
      </w:pPr>
      <w:bookmarkStart w:id="3" w:name="_Toc161822114"/>
      <w:r>
        <w:lastRenderedPageBreak/>
        <w:t>Romans d'amour</w:t>
      </w:r>
      <w:bookmarkEnd w:id="3"/>
    </w:p>
    <w:p w:rsidR="00523437" w:rsidRDefault="002F4377">
      <w:pPr>
        <w:pStyle w:val="BR-auteur-paragraphe"/>
      </w:pPr>
      <w:r>
        <w:rPr>
          <w:b/>
        </w:rPr>
        <w:t>Ponte, Carène</w:t>
      </w:r>
      <w:r>
        <w:tab/>
      </w:r>
      <w:r>
        <w:rPr>
          <w:i/>
        </w:rPr>
        <w:t>83529A200</w:t>
      </w:r>
      <w:r>
        <w:br/>
      </w:r>
      <w:r>
        <w:rPr>
          <w:i/>
        </w:rPr>
        <w:t>Un merci de trop</w:t>
      </w:r>
      <w:r w:rsidR="000B5AF8">
        <w:t xml:space="preserve"> ;</w:t>
      </w:r>
      <w:r>
        <w:t xml:space="preserve"> 4 vol.</w:t>
      </w:r>
      <w:r w:rsidR="000B5AF8">
        <w:t xml:space="preserve"> ;</w:t>
      </w:r>
      <w:r>
        <w:t xml:space="preserve"> BBR, 2023</w:t>
      </w:r>
    </w:p>
    <w:p w:rsidR="00523437" w:rsidRPr="0096603E" w:rsidRDefault="002F4377">
      <w:pPr>
        <w:pStyle w:val="BR-rsum"/>
        <w:rPr>
          <w:lang w:val="fr-FR"/>
        </w:rPr>
      </w:pPr>
      <w:r w:rsidRPr="0096603E">
        <w:rPr>
          <w:lang w:val="fr-FR"/>
        </w:rPr>
        <w:t>Juliette est souvent décrite comme une jeune femme transparente et sans caractère. Elle ne veut décevoir personne, mais se sent de plus en plus à l'étroit dans sa vie. Après l'humiliation professionnelle de trop, elle décide de démissionner et de réaliser ses rêves. Premier roman.</w:t>
      </w:r>
    </w:p>
    <w:p w:rsidR="00523437" w:rsidRDefault="002F4377">
      <w:pPr>
        <w:pStyle w:val="BR-auteur-paragraphe"/>
      </w:pPr>
      <w:proofErr w:type="spellStart"/>
      <w:r>
        <w:rPr>
          <w:b/>
        </w:rPr>
        <w:t>Steel</w:t>
      </w:r>
      <w:proofErr w:type="spellEnd"/>
      <w:r>
        <w:rPr>
          <w:b/>
        </w:rPr>
        <w:t>, Danielle</w:t>
      </w:r>
      <w:r>
        <w:tab/>
      </w:r>
      <w:r>
        <w:rPr>
          <w:i/>
        </w:rPr>
        <w:t>83548A200</w:t>
      </w:r>
      <w:r>
        <w:br/>
      </w:r>
      <w:r>
        <w:rPr>
          <w:i/>
        </w:rPr>
        <w:t>Espionne</w:t>
      </w:r>
      <w:r w:rsidR="000B5AF8">
        <w:rPr>
          <w:i/>
        </w:rPr>
        <w:t xml:space="preserve"> :</w:t>
      </w:r>
      <w:r>
        <w:rPr>
          <w:i/>
        </w:rPr>
        <w:t xml:space="preserve"> roman</w:t>
      </w:r>
      <w:r w:rsidR="000B5AF8">
        <w:t xml:space="preserve"> ;</w:t>
      </w:r>
      <w:r>
        <w:t xml:space="preserve"> 5 vol.</w:t>
      </w:r>
      <w:r w:rsidR="000B5AF8">
        <w:t xml:space="preserve"> ;</w:t>
      </w:r>
      <w:r>
        <w:t xml:space="preserve"> AVH, 2023</w:t>
      </w:r>
    </w:p>
    <w:p w:rsidR="00523437" w:rsidRPr="0096603E" w:rsidRDefault="002F4377">
      <w:pPr>
        <w:pStyle w:val="BR-rsum"/>
        <w:rPr>
          <w:lang w:val="fr-FR"/>
        </w:rPr>
      </w:pPr>
      <w:r w:rsidRPr="0096603E">
        <w:rPr>
          <w:lang w:val="fr-FR"/>
        </w:rPr>
        <w:t xml:space="preserve">Belle jeune fille élevée dans l'aristocratie anglaise, Alexandra </w:t>
      </w:r>
      <w:proofErr w:type="spellStart"/>
      <w:r w:rsidRPr="0096603E">
        <w:rPr>
          <w:lang w:val="fr-FR"/>
        </w:rPr>
        <w:t>Wickham</w:t>
      </w:r>
      <w:proofErr w:type="spellEnd"/>
      <w:r w:rsidRPr="0096603E">
        <w:rPr>
          <w:lang w:val="fr-FR"/>
        </w:rPr>
        <w:t xml:space="preserve"> semble promise à un brillant destin. Mais, à l'aube d'un nouveau conflit mondial, elle souhaite se rendre utile. Infirmière bénévole et polyglotte, elle est repérée puis recrutée par le renseignement britannique, qui la forme au métier d'espionne. Elle s'efforce de dissimuler sa double vie à Richard, son amoureux.</w:t>
      </w:r>
    </w:p>
    <w:p w:rsidR="00523437" w:rsidRDefault="00B46986" w:rsidP="00B46986">
      <w:pPr>
        <w:pStyle w:val="Titre2"/>
      </w:pPr>
      <w:bookmarkStart w:id="4" w:name="_Toc161822115"/>
      <w:r>
        <w:t>Romans historiques</w:t>
      </w:r>
      <w:bookmarkEnd w:id="4"/>
    </w:p>
    <w:p w:rsidR="00523437" w:rsidRDefault="002F4377">
      <w:pPr>
        <w:pStyle w:val="BR-auteur-paragraphe"/>
      </w:pPr>
      <w:r>
        <w:rPr>
          <w:b/>
        </w:rPr>
        <w:t>Jacq, Christian</w:t>
      </w:r>
      <w:r>
        <w:tab/>
      </w:r>
      <w:r>
        <w:rPr>
          <w:i/>
        </w:rPr>
        <w:t>83568A200</w:t>
      </w:r>
      <w:r>
        <w:br/>
      </w:r>
      <w:r>
        <w:rPr>
          <w:i/>
        </w:rPr>
        <w:t>Ramsès III</w:t>
      </w:r>
      <w:r w:rsidR="000B5AF8">
        <w:rPr>
          <w:i/>
        </w:rPr>
        <w:t xml:space="preserve"> :</w:t>
      </w:r>
      <w:r>
        <w:rPr>
          <w:i/>
        </w:rPr>
        <w:t xml:space="preserve"> le dernier des géants</w:t>
      </w:r>
      <w:r w:rsidR="000B5AF8">
        <w:t xml:space="preserve"> ;</w:t>
      </w:r>
      <w:r>
        <w:t xml:space="preserve"> 7 vol.</w:t>
      </w:r>
      <w:r w:rsidR="000B5AF8">
        <w:t xml:space="preserve"> ;</w:t>
      </w:r>
      <w:r>
        <w:t xml:space="preserve"> BBR, 2024</w:t>
      </w:r>
    </w:p>
    <w:p w:rsidR="00523437" w:rsidRPr="0096603E" w:rsidRDefault="002F4377">
      <w:pPr>
        <w:pStyle w:val="BR-rsum"/>
        <w:rPr>
          <w:lang w:val="fr-FR"/>
        </w:rPr>
      </w:pPr>
      <w:r w:rsidRPr="0096603E">
        <w:rPr>
          <w:lang w:val="fr-FR"/>
        </w:rPr>
        <w:t xml:space="preserve">Dernier des grands pharaons, Ramsès III (1186–1154 av. </w:t>
      </w:r>
      <w:r w:rsidRPr="00FC3224">
        <w:rPr>
          <w:lang w:val="fr-FR"/>
        </w:rPr>
        <w:t xml:space="preserve">J.-C.) fait face aux invasions des Libyens et aux menaces des peuples venus de la mer. </w:t>
      </w:r>
      <w:r w:rsidRPr="0096603E">
        <w:rPr>
          <w:lang w:val="fr-FR"/>
        </w:rPr>
        <w:t xml:space="preserve">Pourtant, le plus grand péril se cache sous les traits d'un dignitaire de sa cour qui se fait appeler </w:t>
      </w:r>
      <w:proofErr w:type="spellStart"/>
      <w:r w:rsidRPr="0096603E">
        <w:rPr>
          <w:lang w:val="fr-FR"/>
        </w:rPr>
        <w:t>Ténèbre</w:t>
      </w:r>
      <w:proofErr w:type="spellEnd"/>
      <w:r w:rsidRPr="0096603E">
        <w:rPr>
          <w:lang w:val="fr-FR"/>
        </w:rPr>
        <w:t xml:space="preserve"> et conspire avec d'autres traîtres. Ils recourent à la magie noire, mais le Vieux, en charge de la sécurité de Ramsès, veille, assisté par son âne.</w:t>
      </w:r>
    </w:p>
    <w:p w:rsidR="00523437" w:rsidRDefault="00DB50D4" w:rsidP="00DB50D4">
      <w:pPr>
        <w:pStyle w:val="Titre2"/>
      </w:pPr>
      <w:bookmarkStart w:id="5" w:name="_Toc161822116"/>
      <w:r>
        <w:t>Romans du terroir</w:t>
      </w:r>
      <w:bookmarkEnd w:id="5"/>
    </w:p>
    <w:p w:rsidR="00523437" w:rsidRDefault="002F4377">
      <w:pPr>
        <w:pStyle w:val="BR-auteur-paragraphe"/>
      </w:pPr>
      <w:r>
        <w:rPr>
          <w:b/>
        </w:rPr>
        <w:t>Broc, Nathalie de</w:t>
      </w:r>
      <w:r>
        <w:tab/>
      </w:r>
      <w:r>
        <w:rPr>
          <w:i/>
        </w:rPr>
        <w:t>83562A200</w:t>
      </w:r>
      <w:r>
        <w:br/>
      </w:r>
      <w:r>
        <w:rPr>
          <w:i/>
        </w:rPr>
        <w:t>L'espoir sur le rivage</w:t>
      </w:r>
      <w:r w:rsidR="000B5AF8">
        <w:rPr>
          <w:i/>
        </w:rPr>
        <w:t xml:space="preserve"> :</w:t>
      </w:r>
      <w:r>
        <w:rPr>
          <w:i/>
        </w:rPr>
        <w:t xml:space="preserve"> roman</w:t>
      </w:r>
      <w:r w:rsidR="000B5AF8">
        <w:t xml:space="preserve"> ;</w:t>
      </w:r>
      <w:r>
        <w:t xml:space="preserve"> 7 vol.</w:t>
      </w:r>
      <w:r w:rsidR="000B5AF8">
        <w:t xml:space="preserve"> ;</w:t>
      </w:r>
      <w:r>
        <w:t xml:space="preserve"> BBR, 2024</w:t>
      </w:r>
    </w:p>
    <w:p w:rsidR="00523437" w:rsidRPr="0096603E" w:rsidRDefault="002F4377">
      <w:pPr>
        <w:pStyle w:val="BR-rsum"/>
        <w:rPr>
          <w:lang w:val="fr-FR"/>
        </w:rPr>
      </w:pPr>
      <w:r w:rsidRPr="0096603E">
        <w:rPr>
          <w:lang w:val="fr-FR"/>
        </w:rPr>
        <w:t xml:space="preserve">Longtemps dans le déni, </w:t>
      </w:r>
      <w:proofErr w:type="spellStart"/>
      <w:r w:rsidRPr="0096603E">
        <w:rPr>
          <w:lang w:val="fr-FR"/>
        </w:rPr>
        <w:t>Auréliane</w:t>
      </w:r>
      <w:proofErr w:type="spellEnd"/>
      <w:r w:rsidRPr="0096603E">
        <w:rPr>
          <w:lang w:val="fr-FR"/>
        </w:rPr>
        <w:t xml:space="preserve"> s'enfuit en Bretagne pour échapper à l'emprise de son époux violent, protéger l'enfant qu'elle porte et réaliser son rêve. Décidée à changer de vie, elle se reconstruit à Roscoff et crée son entreprise liée aux algues. Fabien, son mari refuse de la laisser s'échapper.</w:t>
      </w:r>
    </w:p>
    <w:p w:rsidR="00523437" w:rsidRDefault="002F4377">
      <w:pPr>
        <w:pStyle w:val="BR-auteur-paragraphe"/>
      </w:pPr>
      <w:proofErr w:type="spellStart"/>
      <w:r>
        <w:rPr>
          <w:b/>
        </w:rPr>
        <w:t>Ducloz</w:t>
      </w:r>
      <w:proofErr w:type="spellEnd"/>
      <w:r>
        <w:rPr>
          <w:b/>
        </w:rPr>
        <w:t>, Albert</w:t>
      </w:r>
      <w:r>
        <w:tab/>
      </w:r>
      <w:r>
        <w:rPr>
          <w:i/>
        </w:rPr>
        <w:t>83556A200</w:t>
      </w:r>
      <w:r>
        <w:br/>
      </w:r>
      <w:r>
        <w:rPr>
          <w:i/>
        </w:rPr>
        <w:t>Les mystères de la maison forte</w:t>
      </w:r>
      <w:r w:rsidR="000B5AF8">
        <w:t xml:space="preserve"> ;</w:t>
      </w:r>
      <w:r>
        <w:t xml:space="preserve"> 6 vol.</w:t>
      </w:r>
      <w:r w:rsidR="000B5AF8">
        <w:t xml:space="preserve"> ;</w:t>
      </w:r>
      <w:r>
        <w:t xml:space="preserve"> AVH, [2023]</w:t>
      </w:r>
    </w:p>
    <w:p w:rsidR="00523437" w:rsidRPr="0096603E" w:rsidRDefault="002F4377">
      <w:pPr>
        <w:pStyle w:val="BR-rsum"/>
        <w:rPr>
          <w:lang w:val="fr-FR"/>
        </w:rPr>
      </w:pPr>
      <w:r w:rsidRPr="0096603E">
        <w:rPr>
          <w:lang w:val="fr-FR"/>
        </w:rPr>
        <w:t xml:space="preserve">Pour s'éloigner de son père et de sa vieille ferme située à </w:t>
      </w:r>
      <w:proofErr w:type="spellStart"/>
      <w:r w:rsidRPr="0096603E">
        <w:rPr>
          <w:lang w:val="fr-FR"/>
        </w:rPr>
        <w:t>Fonteysse</w:t>
      </w:r>
      <w:proofErr w:type="spellEnd"/>
      <w:r w:rsidRPr="0096603E">
        <w:rPr>
          <w:lang w:val="fr-FR"/>
        </w:rPr>
        <w:t>, un hameau perdu au milieu de la forêt de Bonnefoy, au pays du Mézenc, Amélie part faire des études à Clermont-Ferrand. Elle rencontre Samuel, un éleveur de saumon de la province du Manitoba en voyage en Europe pour établir des contacts commerciaux. Ils deviennent amants et Amélie ne tarde pas à le suivre au Canada.</w:t>
      </w:r>
    </w:p>
    <w:p w:rsidR="00523437" w:rsidRDefault="00B46986" w:rsidP="00B46986">
      <w:pPr>
        <w:pStyle w:val="Titre2"/>
      </w:pPr>
      <w:bookmarkStart w:id="6" w:name="_Toc161822117"/>
      <w:r>
        <w:t>Romans d'aventure</w:t>
      </w:r>
      <w:bookmarkEnd w:id="6"/>
    </w:p>
    <w:p w:rsidR="00523437" w:rsidRDefault="002F4377">
      <w:pPr>
        <w:pStyle w:val="BR-auteur-paragraphe"/>
      </w:pPr>
      <w:r>
        <w:rPr>
          <w:b/>
        </w:rPr>
        <w:t>Béguin, Pierre</w:t>
      </w:r>
      <w:r>
        <w:tab/>
      </w:r>
      <w:r>
        <w:rPr>
          <w:i/>
        </w:rPr>
        <w:t>83527A200</w:t>
      </w:r>
      <w:r>
        <w:br/>
      </w:r>
      <w:r>
        <w:rPr>
          <w:i/>
        </w:rPr>
        <w:t>Terre de personne</w:t>
      </w:r>
      <w:r w:rsidR="000B5AF8">
        <w:rPr>
          <w:i/>
        </w:rPr>
        <w:t xml:space="preserve"> :</w:t>
      </w:r>
      <w:r>
        <w:rPr>
          <w:i/>
        </w:rPr>
        <w:t xml:space="preserve"> roman</w:t>
      </w:r>
      <w:r w:rsidR="000B5AF8">
        <w:t xml:space="preserve"> ;</w:t>
      </w:r>
      <w:r>
        <w:t xml:space="preserve"> 4 vol.</w:t>
      </w:r>
      <w:r w:rsidR="000B5AF8">
        <w:t xml:space="preserve"> ;</w:t>
      </w:r>
      <w:r>
        <w:t xml:space="preserve"> BBR, 2023</w:t>
      </w:r>
    </w:p>
    <w:p w:rsidR="00523437" w:rsidRPr="0096603E" w:rsidRDefault="002F4377">
      <w:pPr>
        <w:pStyle w:val="BR-rsum"/>
        <w:rPr>
          <w:lang w:val="fr-FR"/>
        </w:rPr>
      </w:pPr>
      <w:proofErr w:type="spellStart"/>
      <w:r w:rsidRPr="0096603E">
        <w:rPr>
          <w:lang w:val="fr-FR"/>
        </w:rPr>
        <w:t>Emel</w:t>
      </w:r>
      <w:proofErr w:type="spellEnd"/>
      <w:r w:rsidRPr="0096603E">
        <w:rPr>
          <w:lang w:val="fr-FR"/>
        </w:rPr>
        <w:t xml:space="preserve"> </w:t>
      </w:r>
      <w:proofErr w:type="spellStart"/>
      <w:r w:rsidRPr="0096603E">
        <w:rPr>
          <w:lang w:val="fr-FR"/>
        </w:rPr>
        <w:t>Méneses</w:t>
      </w:r>
      <w:proofErr w:type="spellEnd"/>
      <w:r w:rsidRPr="0096603E">
        <w:rPr>
          <w:lang w:val="fr-FR"/>
        </w:rPr>
        <w:t xml:space="preserve">, le narrateur, est perdu en plein </w:t>
      </w:r>
      <w:proofErr w:type="spellStart"/>
      <w:r w:rsidRPr="0096603E">
        <w:rPr>
          <w:lang w:val="fr-FR"/>
        </w:rPr>
        <w:t>coeur</w:t>
      </w:r>
      <w:proofErr w:type="spellEnd"/>
      <w:r w:rsidRPr="0096603E">
        <w:rPr>
          <w:lang w:val="fr-FR"/>
        </w:rPr>
        <w:t xml:space="preserve"> de l'Amazonie où il a entraîné Julio César, un célèbre </w:t>
      </w:r>
      <w:proofErr w:type="spellStart"/>
      <w:r w:rsidRPr="0096603E">
        <w:rPr>
          <w:lang w:val="fr-FR"/>
        </w:rPr>
        <w:t>guaquero</w:t>
      </w:r>
      <w:proofErr w:type="spellEnd"/>
      <w:r w:rsidRPr="0096603E">
        <w:rPr>
          <w:lang w:val="fr-FR"/>
        </w:rPr>
        <w:t>, ou peut-être un pilleur de tombes précolombiennes, à la recherche d'hypogées inexplorées.</w:t>
      </w:r>
    </w:p>
    <w:p w:rsidR="00523437" w:rsidRDefault="00B46986" w:rsidP="00B46986">
      <w:pPr>
        <w:pStyle w:val="Titre2"/>
      </w:pPr>
      <w:bookmarkStart w:id="7" w:name="_Toc161822118"/>
      <w:r>
        <w:lastRenderedPageBreak/>
        <w:t>Policiers, Suspense</w:t>
      </w:r>
      <w:bookmarkEnd w:id="7"/>
    </w:p>
    <w:p w:rsidR="00523437" w:rsidRDefault="002F4377">
      <w:pPr>
        <w:pStyle w:val="BR-auteur-paragraphe"/>
      </w:pPr>
      <w:r>
        <w:rPr>
          <w:b/>
        </w:rPr>
        <w:t xml:space="preserve">Barclay, </w:t>
      </w:r>
      <w:proofErr w:type="spellStart"/>
      <w:r>
        <w:rPr>
          <w:b/>
        </w:rPr>
        <w:t>Linwood</w:t>
      </w:r>
      <w:proofErr w:type="spellEnd"/>
      <w:r>
        <w:tab/>
      </w:r>
      <w:r>
        <w:rPr>
          <w:i/>
        </w:rPr>
        <w:t>83530A200</w:t>
      </w:r>
      <w:r>
        <w:br/>
      </w:r>
      <w:r>
        <w:rPr>
          <w:i/>
        </w:rPr>
        <w:t>La fille dans le rétroviseur</w:t>
      </w:r>
      <w:r w:rsidR="000B5AF8">
        <w:t xml:space="preserve"> ;</w:t>
      </w:r>
      <w:r>
        <w:t xml:space="preserve"> 12 vol.</w:t>
      </w:r>
      <w:r w:rsidR="000B5AF8">
        <w:t xml:space="preserve"> ;</w:t>
      </w:r>
      <w:r>
        <w:t xml:space="preserve"> BBR, 2023</w:t>
      </w:r>
    </w:p>
    <w:p w:rsidR="00523437" w:rsidRPr="0096603E" w:rsidRDefault="002F4377">
      <w:pPr>
        <w:pStyle w:val="BR-rsum"/>
        <w:rPr>
          <w:lang w:val="fr-FR"/>
        </w:rPr>
      </w:pPr>
      <w:r w:rsidRPr="0096603E">
        <w:rPr>
          <w:lang w:val="fr-FR"/>
        </w:rPr>
        <w:t xml:space="preserve">État de New York, près de la frontière canadienne. Cal Weaver, ex-flic, prend en stop Claire Sanders, la fille du maire. Elle lui demande de s'arrêter à un bar car elle ne se sent pas bien. Mais la jeune fille qui revient n'est pas Claire qui a disparu. </w:t>
      </w:r>
    </w:p>
    <w:p w:rsidR="00523437" w:rsidRDefault="002F4377">
      <w:pPr>
        <w:pStyle w:val="BR-auteur-paragraphe"/>
      </w:pPr>
      <w:r>
        <w:rPr>
          <w:b/>
        </w:rPr>
        <w:t xml:space="preserve">Barclay, </w:t>
      </w:r>
      <w:proofErr w:type="spellStart"/>
      <w:r>
        <w:rPr>
          <w:b/>
        </w:rPr>
        <w:t>Linwood</w:t>
      </w:r>
      <w:proofErr w:type="spellEnd"/>
      <w:r>
        <w:tab/>
      </w:r>
      <w:r>
        <w:rPr>
          <w:i/>
        </w:rPr>
        <w:t>83561A200</w:t>
      </w:r>
      <w:r>
        <w:br/>
      </w:r>
      <w:r>
        <w:rPr>
          <w:i/>
        </w:rPr>
        <w:t>Les voisins d'à côté</w:t>
      </w:r>
      <w:r w:rsidR="000B5AF8">
        <w:t xml:space="preserve"> ;</w:t>
      </w:r>
      <w:r>
        <w:t xml:space="preserve"> 12 vol.</w:t>
      </w:r>
      <w:r w:rsidR="000B5AF8">
        <w:t xml:space="preserve"> ;</w:t>
      </w:r>
      <w:r>
        <w:t xml:space="preserve"> BBR, 2024</w:t>
      </w:r>
    </w:p>
    <w:p w:rsidR="00523437" w:rsidRPr="0096603E" w:rsidRDefault="002F4377">
      <w:pPr>
        <w:pStyle w:val="BR-rsum"/>
        <w:rPr>
          <w:lang w:val="fr-FR"/>
        </w:rPr>
      </w:pPr>
      <w:r w:rsidRPr="0096603E">
        <w:rPr>
          <w:lang w:val="fr-FR"/>
        </w:rPr>
        <w:t xml:space="preserve">À Promise </w:t>
      </w:r>
      <w:proofErr w:type="spellStart"/>
      <w:r w:rsidRPr="0096603E">
        <w:rPr>
          <w:lang w:val="fr-FR"/>
        </w:rPr>
        <w:t>Falls</w:t>
      </w:r>
      <w:proofErr w:type="spellEnd"/>
      <w:r w:rsidRPr="0096603E">
        <w:rPr>
          <w:lang w:val="fr-FR"/>
        </w:rPr>
        <w:t xml:space="preserve"> un drame arrive</w:t>
      </w:r>
      <w:r w:rsidR="000B5AF8">
        <w:rPr>
          <w:lang w:val="fr-FR"/>
        </w:rPr>
        <w:t xml:space="preserve"> :</w:t>
      </w:r>
      <w:r w:rsidRPr="0096603E">
        <w:rPr>
          <w:lang w:val="fr-FR"/>
        </w:rPr>
        <w:t xml:space="preserve"> la famille </w:t>
      </w:r>
      <w:proofErr w:type="spellStart"/>
      <w:r w:rsidRPr="0096603E">
        <w:rPr>
          <w:lang w:val="fr-FR"/>
        </w:rPr>
        <w:t>Langley</w:t>
      </w:r>
      <w:proofErr w:type="spellEnd"/>
      <w:r w:rsidRPr="0096603E">
        <w:rPr>
          <w:lang w:val="fr-FR"/>
        </w:rPr>
        <w:t xml:space="preserve"> vient d'être assassinée. Derek Cutter est un jeune homme de 17 ans, déjà connu pour des méfaits et unique témoin du crime. Les soupçons se portent sur lui, mais son père va mener sa propre enquête pour contrer les accusations qui pèsent sur l'adolescent.</w:t>
      </w:r>
    </w:p>
    <w:p w:rsidR="00523437" w:rsidRDefault="002F4377">
      <w:pPr>
        <w:pStyle w:val="BR-auteur-paragraphe"/>
      </w:pPr>
      <w:r>
        <w:rPr>
          <w:b/>
        </w:rPr>
        <w:t>Binet, Laurent</w:t>
      </w:r>
      <w:r>
        <w:tab/>
      </w:r>
      <w:r>
        <w:rPr>
          <w:i/>
        </w:rPr>
        <w:t>83535A200</w:t>
      </w:r>
      <w:r>
        <w:br/>
      </w:r>
      <w:r>
        <w:rPr>
          <w:i/>
        </w:rPr>
        <w:t>Perspective(s)</w:t>
      </w:r>
      <w:r w:rsidR="000B5AF8">
        <w:t xml:space="preserve"> ;</w:t>
      </w:r>
      <w:r>
        <w:t xml:space="preserve"> 6 vol.</w:t>
      </w:r>
      <w:r w:rsidR="000B5AF8">
        <w:t xml:space="preserve"> ;</w:t>
      </w:r>
      <w:r>
        <w:t xml:space="preserve"> CTEB, 2023</w:t>
      </w:r>
    </w:p>
    <w:p w:rsidR="00523437" w:rsidRPr="0096603E" w:rsidRDefault="002F4377">
      <w:pPr>
        <w:pStyle w:val="BR-rsum"/>
        <w:rPr>
          <w:lang w:val="fr-FR"/>
        </w:rPr>
      </w:pPr>
      <w:r w:rsidRPr="0096603E">
        <w:rPr>
          <w:lang w:val="fr-FR"/>
        </w:rPr>
        <w:t xml:space="preserve">L'action de ce roman épistolaire se déroule à Florence en 1557. Le vieux peintre maniériste Pontormo a été assassiné. Vasari, l'homme à tout faire du duc de Florence, est chargé de l'enquête. Alors que ce dernier fait face aux convoitises de sa cousine la reine de France et que les artistes subissent les attaques des </w:t>
      </w:r>
      <w:proofErr w:type="spellStart"/>
      <w:r w:rsidRPr="0096603E">
        <w:rPr>
          <w:lang w:val="fr-FR"/>
        </w:rPr>
        <w:t>savonarolistes</w:t>
      </w:r>
      <w:proofErr w:type="spellEnd"/>
      <w:r w:rsidRPr="0096603E">
        <w:rPr>
          <w:lang w:val="fr-FR"/>
        </w:rPr>
        <w:t xml:space="preserve"> et du pape, il doit faire preuve de doigté et de discrétion. Prix du roman historique 2023.</w:t>
      </w:r>
    </w:p>
    <w:p w:rsidR="00523437" w:rsidRDefault="002F4377">
      <w:pPr>
        <w:pStyle w:val="BR-auteur-paragraphe"/>
      </w:pPr>
      <w:proofErr w:type="spellStart"/>
      <w:r>
        <w:rPr>
          <w:b/>
        </w:rPr>
        <w:t>Tackian</w:t>
      </w:r>
      <w:proofErr w:type="spellEnd"/>
      <w:r>
        <w:rPr>
          <w:b/>
        </w:rPr>
        <w:t>, Nicolas</w:t>
      </w:r>
      <w:r>
        <w:tab/>
      </w:r>
      <w:r>
        <w:rPr>
          <w:i/>
        </w:rPr>
        <w:t>83564A200</w:t>
      </w:r>
      <w:r>
        <w:br/>
      </w:r>
      <w:r>
        <w:rPr>
          <w:i/>
        </w:rPr>
        <w:t>Respire</w:t>
      </w:r>
      <w:r w:rsidR="000B5AF8">
        <w:t xml:space="preserve"> ;</w:t>
      </w:r>
      <w:r>
        <w:t xml:space="preserve"> 6 vol.</w:t>
      </w:r>
      <w:r w:rsidR="000B5AF8">
        <w:t xml:space="preserve"> ;</w:t>
      </w:r>
      <w:r>
        <w:t xml:space="preserve"> BBR, 2024</w:t>
      </w:r>
    </w:p>
    <w:p w:rsidR="00523437" w:rsidRPr="0096603E" w:rsidRDefault="002F4377">
      <w:pPr>
        <w:pStyle w:val="BR-rsum"/>
        <w:rPr>
          <w:lang w:val="fr-FR"/>
        </w:rPr>
      </w:pPr>
      <w:r w:rsidRPr="0096603E">
        <w:rPr>
          <w:lang w:val="fr-FR"/>
        </w:rPr>
        <w:t>Ayant décidé de fuir sa vie, Yohan passe un accord avec une agence secrète qui s'engage à l'aider à disparaître. À son réveil, il découvre qu'il a été transporté sur une île en plein océan. Une maison, un nouveau nom et un rôle, celui de dé</w:t>
      </w:r>
      <w:r w:rsidR="007E5389">
        <w:rPr>
          <w:lang w:val="fr-FR"/>
        </w:rPr>
        <w:t>tective, lui ont été attribués.</w:t>
      </w:r>
    </w:p>
    <w:p w:rsidR="00523437" w:rsidRDefault="002F4377">
      <w:pPr>
        <w:pStyle w:val="BR-auteur-paragraphe"/>
      </w:pPr>
      <w:proofErr w:type="spellStart"/>
      <w:r>
        <w:rPr>
          <w:b/>
        </w:rPr>
        <w:t>Thilliez</w:t>
      </w:r>
      <w:proofErr w:type="spellEnd"/>
      <w:r>
        <w:rPr>
          <w:b/>
        </w:rPr>
        <w:t>, Franck</w:t>
      </w:r>
      <w:r>
        <w:tab/>
      </w:r>
      <w:r>
        <w:rPr>
          <w:i/>
        </w:rPr>
        <w:t>83533A200</w:t>
      </w:r>
      <w:r>
        <w:br/>
      </w:r>
      <w:r>
        <w:rPr>
          <w:i/>
        </w:rPr>
        <w:t>La faille</w:t>
      </w:r>
      <w:r w:rsidR="000B5AF8">
        <w:t xml:space="preserve"> ;</w:t>
      </w:r>
      <w:r>
        <w:t xml:space="preserve"> 10 vol.</w:t>
      </w:r>
      <w:r w:rsidR="000B5AF8">
        <w:t xml:space="preserve"> ;</w:t>
      </w:r>
      <w:r>
        <w:t xml:space="preserve"> CTEB, 2023</w:t>
      </w:r>
    </w:p>
    <w:p w:rsidR="00523437" w:rsidRPr="0096603E" w:rsidRDefault="002F4377">
      <w:pPr>
        <w:pStyle w:val="BR-rsum"/>
        <w:rPr>
          <w:lang w:val="fr-FR"/>
        </w:rPr>
      </w:pPr>
      <w:r w:rsidRPr="0096603E">
        <w:rPr>
          <w:lang w:val="fr-FR"/>
        </w:rPr>
        <w:t xml:space="preserve">Une interpellation qui tourne au fiasco. Un officier admis à l'hôpital en urgence absolue. Pour le commandant </w:t>
      </w:r>
      <w:proofErr w:type="spellStart"/>
      <w:r w:rsidRPr="0096603E">
        <w:rPr>
          <w:lang w:val="fr-FR"/>
        </w:rPr>
        <w:t>Sharko</w:t>
      </w:r>
      <w:proofErr w:type="spellEnd"/>
      <w:r w:rsidRPr="0096603E">
        <w:rPr>
          <w:lang w:val="fr-FR"/>
        </w:rPr>
        <w:t xml:space="preserve">, la lieutenant Lucie </w:t>
      </w:r>
      <w:proofErr w:type="spellStart"/>
      <w:r w:rsidRPr="0096603E">
        <w:rPr>
          <w:lang w:val="fr-FR"/>
        </w:rPr>
        <w:t>Henebelle</w:t>
      </w:r>
      <w:proofErr w:type="spellEnd"/>
      <w:r w:rsidRPr="0096603E">
        <w:rPr>
          <w:lang w:val="fr-FR"/>
        </w:rPr>
        <w:t xml:space="preserve"> et le reste de l'équipe, la déroute est totale. Violente. Mais la soif de justice est plus forte que jamais. Mis à l'écart le temps que l'IGPN tranche...</w:t>
      </w:r>
    </w:p>
    <w:p w:rsidR="00523437" w:rsidRDefault="00B46986" w:rsidP="00B46986">
      <w:pPr>
        <w:pStyle w:val="Titre2"/>
      </w:pPr>
      <w:bookmarkStart w:id="8" w:name="_Toc161822119"/>
      <w:r>
        <w:t>Nouvelles</w:t>
      </w:r>
      <w:bookmarkEnd w:id="8"/>
    </w:p>
    <w:p w:rsidR="00523437" w:rsidRDefault="002F4377">
      <w:pPr>
        <w:pStyle w:val="BR-auteur-paragraphe"/>
      </w:pPr>
      <w:proofErr w:type="spellStart"/>
      <w:r>
        <w:rPr>
          <w:b/>
        </w:rPr>
        <w:t>Manel</w:t>
      </w:r>
      <w:proofErr w:type="spellEnd"/>
      <w:r>
        <w:rPr>
          <w:b/>
        </w:rPr>
        <w:t>, Laure</w:t>
      </w:r>
      <w:r>
        <w:tab/>
      </w:r>
      <w:r>
        <w:rPr>
          <w:i/>
        </w:rPr>
        <w:t>83554A200</w:t>
      </w:r>
      <w:r>
        <w:br/>
      </w:r>
      <w:r>
        <w:rPr>
          <w:i/>
        </w:rPr>
        <w:t>La (toute) dernière fois...</w:t>
      </w:r>
      <w:r w:rsidR="000B5AF8">
        <w:t xml:space="preserve"> ;</w:t>
      </w:r>
      <w:r>
        <w:t xml:space="preserve"> 3 vol.</w:t>
      </w:r>
      <w:r w:rsidR="000B5AF8">
        <w:t xml:space="preserve"> ;</w:t>
      </w:r>
      <w:r>
        <w:t xml:space="preserve"> BBR, 2024</w:t>
      </w:r>
    </w:p>
    <w:p w:rsidR="00523437" w:rsidRPr="0096603E" w:rsidRDefault="002F4377">
      <w:pPr>
        <w:pStyle w:val="BR-rsum"/>
        <w:rPr>
          <w:lang w:val="fr-FR"/>
        </w:rPr>
      </w:pPr>
      <w:r w:rsidRPr="0096603E">
        <w:rPr>
          <w:lang w:val="fr-FR"/>
        </w:rPr>
        <w:t>Recueil de tranches de vie comme autant d'instantanés, entre nostalgie, légèreté, gravité et mélancolie</w:t>
      </w:r>
      <w:r w:rsidR="000B5AF8">
        <w:rPr>
          <w:lang w:val="fr-FR"/>
        </w:rPr>
        <w:t xml:space="preserve"> :</w:t>
      </w:r>
      <w:r w:rsidRPr="0096603E">
        <w:rPr>
          <w:lang w:val="fr-FR"/>
        </w:rPr>
        <w:t xml:space="preserve"> le dernier je t'aime, la dernière fois qu'il l'a embrassée, le dernier mensonge ou encore le dernier fou rire.</w:t>
      </w:r>
    </w:p>
    <w:p w:rsidR="00523437" w:rsidRDefault="00DC5A19" w:rsidP="00DC5A19">
      <w:pPr>
        <w:pStyle w:val="Titre2"/>
      </w:pPr>
      <w:bookmarkStart w:id="9" w:name="_Toc161822120"/>
      <w:r>
        <w:t>Jeunesse</w:t>
      </w:r>
      <w:bookmarkEnd w:id="9"/>
    </w:p>
    <w:p w:rsidR="00523437" w:rsidRDefault="002F4377">
      <w:pPr>
        <w:pStyle w:val="BR-auteur-paragraphe"/>
      </w:pPr>
      <w:proofErr w:type="spellStart"/>
      <w:r>
        <w:rPr>
          <w:b/>
        </w:rPr>
        <w:t>Cordova</w:t>
      </w:r>
      <w:proofErr w:type="spellEnd"/>
      <w:r>
        <w:rPr>
          <w:b/>
        </w:rPr>
        <w:t xml:space="preserve">, </w:t>
      </w:r>
      <w:proofErr w:type="spellStart"/>
      <w:r>
        <w:rPr>
          <w:b/>
        </w:rPr>
        <w:t>Charlette</w:t>
      </w:r>
      <w:proofErr w:type="spellEnd"/>
      <w:r>
        <w:tab/>
      </w:r>
      <w:r>
        <w:rPr>
          <w:i/>
        </w:rPr>
        <w:t>83543A200</w:t>
      </w:r>
      <w:r>
        <w:br/>
      </w:r>
      <w:proofErr w:type="spellStart"/>
      <w:r>
        <w:rPr>
          <w:i/>
        </w:rPr>
        <w:t>Piratata</w:t>
      </w:r>
      <w:proofErr w:type="spellEnd"/>
      <w:r w:rsidR="000B5AF8">
        <w:rPr>
          <w:i/>
        </w:rPr>
        <w:t xml:space="preserve"> :</w:t>
      </w:r>
      <w:r>
        <w:rPr>
          <w:i/>
        </w:rPr>
        <w:t xml:space="preserve"> </w:t>
      </w:r>
      <w:proofErr w:type="spellStart"/>
      <w:r>
        <w:rPr>
          <w:i/>
        </w:rPr>
        <w:t>Piratata</w:t>
      </w:r>
      <w:proofErr w:type="spellEnd"/>
      <w:r>
        <w:rPr>
          <w:i/>
        </w:rPr>
        <w:t xml:space="preserve"> débarque sur </w:t>
      </w:r>
      <w:proofErr w:type="spellStart"/>
      <w:r>
        <w:rPr>
          <w:i/>
        </w:rPr>
        <w:t>Philadoré</w:t>
      </w:r>
      <w:proofErr w:type="spellEnd"/>
      <w:r w:rsidR="000B5AF8">
        <w:t xml:space="preserve"> ;</w:t>
      </w:r>
      <w:r>
        <w:t xml:space="preserve"> 1 vol.</w:t>
      </w:r>
      <w:r w:rsidR="000B5AF8">
        <w:t xml:space="preserve"> ;</w:t>
      </w:r>
      <w:r>
        <w:t xml:space="preserve"> CTEB, 2024</w:t>
      </w:r>
    </w:p>
    <w:p w:rsidR="00523437" w:rsidRPr="0096603E" w:rsidRDefault="002F4377">
      <w:pPr>
        <w:pStyle w:val="BR-rsum"/>
        <w:rPr>
          <w:lang w:val="fr-FR"/>
        </w:rPr>
      </w:pPr>
      <w:r w:rsidRPr="0096603E">
        <w:rPr>
          <w:lang w:val="fr-FR"/>
        </w:rPr>
        <w:t>(Dès 8 ans)</w:t>
      </w:r>
      <w:r w:rsidR="000B5AF8">
        <w:rPr>
          <w:lang w:val="fr-FR"/>
        </w:rPr>
        <w:t xml:space="preserve"> ;</w:t>
      </w:r>
      <w:r w:rsidRPr="0096603E">
        <w:rPr>
          <w:lang w:val="fr-FR"/>
        </w:rPr>
        <w:t xml:space="preserve"> Sur l'île de </w:t>
      </w:r>
      <w:proofErr w:type="spellStart"/>
      <w:r w:rsidRPr="0096603E">
        <w:rPr>
          <w:lang w:val="fr-FR"/>
        </w:rPr>
        <w:t>Philadoré</w:t>
      </w:r>
      <w:proofErr w:type="spellEnd"/>
      <w:r w:rsidRPr="0096603E">
        <w:rPr>
          <w:lang w:val="fr-FR"/>
        </w:rPr>
        <w:t xml:space="preserve">, </w:t>
      </w:r>
      <w:proofErr w:type="spellStart"/>
      <w:r w:rsidRPr="0096603E">
        <w:rPr>
          <w:lang w:val="fr-FR"/>
        </w:rPr>
        <w:t>Piratata</w:t>
      </w:r>
      <w:proofErr w:type="spellEnd"/>
      <w:r w:rsidRPr="0096603E">
        <w:rPr>
          <w:lang w:val="fr-FR"/>
        </w:rPr>
        <w:t xml:space="preserve"> se met en quête d'un </w:t>
      </w:r>
      <w:proofErr w:type="spellStart"/>
      <w:r w:rsidRPr="0096603E">
        <w:rPr>
          <w:lang w:val="fr-FR"/>
        </w:rPr>
        <w:t>oeuf</w:t>
      </w:r>
      <w:proofErr w:type="spellEnd"/>
      <w:r w:rsidRPr="0096603E">
        <w:rPr>
          <w:lang w:val="fr-FR"/>
        </w:rPr>
        <w:t xml:space="preserve"> mystérieux. Mais une créature </w:t>
      </w:r>
      <w:proofErr w:type="spellStart"/>
      <w:r w:rsidRPr="0096603E">
        <w:rPr>
          <w:lang w:val="fr-FR"/>
        </w:rPr>
        <w:t>mi-dragon</w:t>
      </w:r>
      <w:proofErr w:type="spellEnd"/>
      <w:r w:rsidRPr="0096603E">
        <w:rPr>
          <w:lang w:val="fr-FR"/>
        </w:rPr>
        <w:t xml:space="preserve">, </w:t>
      </w:r>
      <w:proofErr w:type="spellStart"/>
      <w:r w:rsidRPr="0096603E">
        <w:rPr>
          <w:lang w:val="fr-FR"/>
        </w:rPr>
        <w:t>mi-hippopotame</w:t>
      </w:r>
      <w:proofErr w:type="spellEnd"/>
      <w:r w:rsidRPr="0096603E">
        <w:rPr>
          <w:lang w:val="fr-FR"/>
        </w:rPr>
        <w:t xml:space="preserve"> le protège. Elle fait la connaissance de Miranda, seule capable d'approcher cet effrayant animal.</w:t>
      </w:r>
    </w:p>
    <w:p w:rsidR="00523437" w:rsidRDefault="002F4377">
      <w:pPr>
        <w:pStyle w:val="BR-auteur-paragraphe"/>
      </w:pPr>
      <w:r>
        <w:rPr>
          <w:b/>
        </w:rPr>
        <w:lastRenderedPageBreak/>
        <w:t>Courtin, Thierry</w:t>
      </w:r>
      <w:r>
        <w:tab/>
      </w:r>
      <w:r>
        <w:rPr>
          <w:i/>
        </w:rPr>
        <w:t>83542A200</w:t>
      </w:r>
      <w:r>
        <w:br/>
      </w:r>
      <w:r>
        <w:rPr>
          <w:i/>
        </w:rPr>
        <w:t>5 histoires de T'</w:t>
      </w:r>
      <w:proofErr w:type="spellStart"/>
      <w:r>
        <w:rPr>
          <w:i/>
        </w:rPr>
        <w:t>choupi</w:t>
      </w:r>
      <w:proofErr w:type="spellEnd"/>
      <w:r w:rsidR="000B5AF8">
        <w:rPr>
          <w:i/>
        </w:rPr>
        <w:t xml:space="preserve"> :</w:t>
      </w:r>
      <w:r>
        <w:rPr>
          <w:i/>
        </w:rPr>
        <w:t xml:space="preserve"> À la découverte des émotions</w:t>
      </w:r>
      <w:r w:rsidR="000B5AF8">
        <w:t xml:space="preserve"> ;</w:t>
      </w:r>
      <w:r>
        <w:t xml:space="preserve"> 1 vol.</w:t>
      </w:r>
      <w:r w:rsidR="000B5AF8">
        <w:t xml:space="preserve"> ;</w:t>
      </w:r>
      <w:r>
        <w:t xml:space="preserve"> CTEB, 2023</w:t>
      </w:r>
    </w:p>
    <w:p w:rsidR="00523437" w:rsidRPr="0096603E" w:rsidRDefault="002F4377">
      <w:pPr>
        <w:pStyle w:val="BR-rsum"/>
        <w:rPr>
          <w:lang w:val="fr-FR"/>
        </w:rPr>
      </w:pPr>
      <w:r w:rsidRPr="0096603E">
        <w:rPr>
          <w:lang w:val="fr-FR"/>
        </w:rPr>
        <w:t>(Dès 2 ans)</w:t>
      </w:r>
      <w:r w:rsidR="000B5AF8">
        <w:rPr>
          <w:lang w:val="fr-FR"/>
        </w:rPr>
        <w:t xml:space="preserve"> ;</w:t>
      </w:r>
      <w:r w:rsidRPr="0096603E">
        <w:rPr>
          <w:lang w:val="fr-FR"/>
        </w:rPr>
        <w:t xml:space="preserve"> Des histoires mettant en scène T'</w:t>
      </w:r>
      <w:proofErr w:type="spellStart"/>
      <w:r w:rsidRPr="0096603E">
        <w:rPr>
          <w:lang w:val="fr-FR"/>
        </w:rPr>
        <w:t>choupi</w:t>
      </w:r>
      <w:proofErr w:type="spellEnd"/>
      <w:r w:rsidRPr="0096603E">
        <w:rPr>
          <w:lang w:val="fr-FR"/>
        </w:rPr>
        <w:t xml:space="preserve"> aux prises avec différentes émotions. Réunit</w:t>
      </w:r>
      <w:r w:rsidR="000B5AF8">
        <w:rPr>
          <w:lang w:val="fr-FR"/>
        </w:rPr>
        <w:t xml:space="preserve"> :</w:t>
      </w:r>
      <w:r w:rsidRPr="0096603E">
        <w:rPr>
          <w:lang w:val="fr-FR"/>
        </w:rPr>
        <w:t xml:space="preserve"> T'</w:t>
      </w:r>
      <w:proofErr w:type="spellStart"/>
      <w:r w:rsidRPr="0096603E">
        <w:rPr>
          <w:lang w:val="fr-FR"/>
        </w:rPr>
        <w:t>choupi</w:t>
      </w:r>
      <w:proofErr w:type="spellEnd"/>
      <w:r w:rsidRPr="0096603E">
        <w:rPr>
          <w:lang w:val="fr-FR"/>
        </w:rPr>
        <w:t xml:space="preserve"> a une amoureuse</w:t>
      </w:r>
      <w:r w:rsidR="000B5AF8">
        <w:rPr>
          <w:lang w:val="fr-FR"/>
        </w:rPr>
        <w:t xml:space="preserve"> ;</w:t>
      </w:r>
      <w:r w:rsidRPr="0096603E">
        <w:rPr>
          <w:lang w:val="fr-FR"/>
        </w:rPr>
        <w:t xml:space="preserve"> T'</w:t>
      </w:r>
      <w:proofErr w:type="spellStart"/>
      <w:r w:rsidRPr="0096603E">
        <w:rPr>
          <w:lang w:val="fr-FR"/>
        </w:rPr>
        <w:t>choupi</w:t>
      </w:r>
      <w:proofErr w:type="spellEnd"/>
      <w:r w:rsidRPr="0096603E">
        <w:rPr>
          <w:lang w:val="fr-FR"/>
        </w:rPr>
        <w:t xml:space="preserve"> a peur du noir</w:t>
      </w:r>
      <w:r w:rsidR="000B5AF8">
        <w:rPr>
          <w:lang w:val="fr-FR"/>
        </w:rPr>
        <w:t xml:space="preserve"> ;</w:t>
      </w:r>
      <w:r w:rsidRPr="0096603E">
        <w:rPr>
          <w:lang w:val="fr-FR"/>
        </w:rPr>
        <w:t xml:space="preserve"> T'</w:t>
      </w:r>
      <w:proofErr w:type="spellStart"/>
      <w:r w:rsidRPr="0096603E">
        <w:rPr>
          <w:lang w:val="fr-FR"/>
        </w:rPr>
        <w:t>choupi</w:t>
      </w:r>
      <w:proofErr w:type="spellEnd"/>
      <w:r w:rsidRPr="0096603E">
        <w:rPr>
          <w:lang w:val="fr-FR"/>
        </w:rPr>
        <w:t xml:space="preserve"> est fâché contre papa</w:t>
      </w:r>
      <w:r w:rsidR="000B5AF8">
        <w:rPr>
          <w:lang w:val="fr-FR"/>
        </w:rPr>
        <w:t xml:space="preserve"> ;</w:t>
      </w:r>
      <w:r w:rsidRPr="0096603E">
        <w:rPr>
          <w:lang w:val="fr-FR"/>
        </w:rPr>
        <w:t xml:space="preserve"> T'</w:t>
      </w:r>
      <w:proofErr w:type="spellStart"/>
      <w:r w:rsidRPr="0096603E">
        <w:rPr>
          <w:lang w:val="fr-FR"/>
        </w:rPr>
        <w:t>choupi</w:t>
      </w:r>
      <w:proofErr w:type="spellEnd"/>
      <w:r w:rsidRPr="0096603E">
        <w:rPr>
          <w:lang w:val="fr-FR"/>
        </w:rPr>
        <w:t xml:space="preserve"> s'amuse sous la pluie</w:t>
      </w:r>
      <w:r w:rsidR="000B5AF8">
        <w:rPr>
          <w:lang w:val="fr-FR"/>
        </w:rPr>
        <w:t xml:space="preserve"> ;</w:t>
      </w:r>
      <w:r w:rsidRPr="0096603E">
        <w:rPr>
          <w:lang w:val="fr-FR"/>
        </w:rPr>
        <w:t xml:space="preserve"> T'</w:t>
      </w:r>
      <w:proofErr w:type="spellStart"/>
      <w:r w:rsidRPr="0096603E">
        <w:rPr>
          <w:lang w:val="fr-FR"/>
        </w:rPr>
        <w:t>choupi</w:t>
      </w:r>
      <w:proofErr w:type="spellEnd"/>
      <w:r w:rsidRPr="0096603E">
        <w:rPr>
          <w:lang w:val="fr-FR"/>
        </w:rPr>
        <w:t xml:space="preserve"> champion de foot</w:t>
      </w:r>
      <w:r w:rsidR="000B5AF8">
        <w:rPr>
          <w:lang w:val="fr-FR"/>
        </w:rPr>
        <w:t xml:space="preserve"> !</w:t>
      </w:r>
    </w:p>
    <w:p w:rsidR="00523437" w:rsidRDefault="002F4377">
      <w:pPr>
        <w:pStyle w:val="BR-auteur-paragraphe"/>
      </w:pPr>
      <w:r>
        <w:rPr>
          <w:b/>
        </w:rPr>
        <w:t>Ferreira, Nicolas</w:t>
      </w:r>
      <w:r>
        <w:tab/>
      </w:r>
      <w:r>
        <w:rPr>
          <w:i/>
        </w:rPr>
        <w:t>83572A200</w:t>
      </w:r>
      <w:r>
        <w:br/>
      </w:r>
      <w:r>
        <w:rPr>
          <w:i/>
        </w:rPr>
        <w:t>Les trois mousquetaires</w:t>
      </w:r>
      <w:r w:rsidR="000B5AF8">
        <w:t xml:space="preserve"> ;</w:t>
      </w:r>
      <w:r>
        <w:t xml:space="preserve"> 1 vol.</w:t>
      </w:r>
      <w:r w:rsidR="000B5AF8">
        <w:t xml:space="preserve"> ;</w:t>
      </w:r>
      <w:r>
        <w:t xml:space="preserve"> CTEB, 2024</w:t>
      </w:r>
    </w:p>
    <w:p w:rsidR="00523437" w:rsidRPr="0096603E" w:rsidRDefault="002F4377">
      <w:pPr>
        <w:pStyle w:val="BR-rsum"/>
        <w:rPr>
          <w:lang w:val="fr-FR"/>
        </w:rPr>
      </w:pPr>
      <w:r w:rsidRPr="0096603E">
        <w:rPr>
          <w:lang w:val="fr-FR"/>
        </w:rPr>
        <w:t>(Dès 6 ans)</w:t>
      </w:r>
      <w:r w:rsidR="000B5AF8">
        <w:rPr>
          <w:lang w:val="fr-FR"/>
        </w:rPr>
        <w:t xml:space="preserve"> ;</w:t>
      </w:r>
      <w:r w:rsidRPr="0096603E">
        <w:rPr>
          <w:lang w:val="fr-FR"/>
        </w:rPr>
        <w:t xml:space="preserve"> D'Artagnan quitte la Gascogne pour Paris où il rêve de devenir l'un des mousquetaires du roi Louis XIII. Arrivé sur place, il découvre les manigances de Richelieu contre la reine. Avec l'aide de </w:t>
      </w:r>
      <w:proofErr w:type="spellStart"/>
      <w:r w:rsidRPr="0096603E">
        <w:rPr>
          <w:lang w:val="fr-FR"/>
        </w:rPr>
        <w:t>Porthos</w:t>
      </w:r>
      <w:proofErr w:type="spellEnd"/>
      <w:r w:rsidRPr="0096603E">
        <w:rPr>
          <w:lang w:val="fr-FR"/>
        </w:rPr>
        <w:t xml:space="preserve">, Athos et </w:t>
      </w:r>
      <w:proofErr w:type="spellStart"/>
      <w:r w:rsidRPr="0096603E">
        <w:rPr>
          <w:lang w:val="fr-FR"/>
        </w:rPr>
        <w:t>Aramis</w:t>
      </w:r>
      <w:proofErr w:type="spellEnd"/>
      <w:r w:rsidRPr="0096603E">
        <w:rPr>
          <w:lang w:val="fr-FR"/>
        </w:rPr>
        <w:t>, il tente de déjouer les plans du cardinal. Très vite, d'Artagnan est confronté à la cruelle Milady de Winter.</w:t>
      </w:r>
    </w:p>
    <w:p w:rsidR="00523437" w:rsidRDefault="002F4377">
      <w:pPr>
        <w:pStyle w:val="BR-auteur-paragraphe"/>
      </w:pPr>
      <w:r>
        <w:rPr>
          <w:b/>
        </w:rPr>
        <w:t>Horowitz, Anthony</w:t>
      </w:r>
      <w:r>
        <w:tab/>
      </w:r>
      <w:r>
        <w:rPr>
          <w:i/>
        </w:rPr>
        <w:t>83531A200</w:t>
      </w:r>
      <w:r>
        <w:br/>
      </w:r>
      <w:proofErr w:type="spellStart"/>
      <w:r>
        <w:rPr>
          <w:i/>
        </w:rPr>
        <w:t>Moriarty</w:t>
      </w:r>
      <w:proofErr w:type="spellEnd"/>
      <w:r w:rsidR="000B5AF8">
        <w:rPr>
          <w:i/>
        </w:rPr>
        <w:t xml:space="preserve"> ;</w:t>
      </w:r>
      <w:r>
        <w:rPr>
          <w:i/>
        </w:rPr>
        <w:t xml:space="preserve"> suivi de Les trois </w:t>
      </w:r>
      <w:r w:rsidR="001B5B13">
        <w:rPr>
          <w:i/>
        </w:rPr>
        <w:t>r</w:t>
      </w:r>
      <w:r>
        <w:rPr>
          <w:i/>
        </w:rPr>
        <w:t>eines</w:t>
      </w:r>
      <w:r w:rsidR="000B5AF8">
        <w:t xml:space="preserve"> ;</w:t>
      </w:r>
      <w:r>
        <w:t xml:space="preserve"> 9 vol.</w:t>
      </w:r>
      <w:r w:rsidR="000B5AF8">
        <w:t xml:space="preserve"> ;</w:t>
      </w:r>
      <w:r>
        <w:t xml:space="preserve"> BBR, 2024</w:t>
      </w:r>
    </w:p>
    <w:p w:rsidR="00523437" w:rsidRPr="0096603E" w:rsidRDefault="002F4377">
      <w:pPr>
        <w:pStyle w:val="BR-rsum"/>
        <w:rPr>
          <w:lang w:val="fr-FR"/>
        </w:rPr>
      </w:pPr>
      <w:r w:rsidRPr="0096603E">
        <w:rPr>
          <w:lang w:val="fr-FR"/>
        </w:rPr>
        <w:t>(Dès 13 ans)</w:t>
      </w:r>
      <w:r w:rsidR="000B5AF8">
        <w:rPr>
          <w:lang w:val="fr-FR"/>
        </w:rPr>
        <w:t xml:space="preserve"> ;</w:t>
      </w:r>
      <w:r w:rsidRPr="0096603E">
        <w:rPr>
          <w:lang w:val="fr-FR"/>
        </w:rPr>
        <w:t xml:space="preserve"> Quelques jours après la disparition de Sherlock Holmes et James </w:t>
      </w:r>
      <w:proofErr w:type="spellStart"/>
      <w:r w:rsidRPr="0096603E">
        <w:rPr>
          <w:lang w:val="fr-FR"/>
        </w:rPr>
        <w:t>Moriarty</w:t>
      </w:r>
      <w:proofErr w:type="spellEnd"/>
      <w:r w:rsidRPr="0096603E">
        <w:rPr>
          <w:lang w:val="fr-FR"/>
        </w:rPr>
        <w:t xml:space="preserve"> dans les chutes du Reichenbach, le détective new-yorkais Frederick Chase est dépêché à Londres. Il a pour mission d'enquêter sur un malfaiteur anonyme qui semble avoir pris la place du génie du crime.</w:t>
      </w:r>
    </w:p>
    <w:p w:rsidR="00523437" w:rsidRDefault="002F4377">
      <w:pPr>
        <w:pStyle w:val="BR-auteur-paragraphe"/>
      </w:pPr>
      <w:r>
        <w:rPr>
          <w:b/>
        </w:rPr>
        <w:t>Smith, Kim</w:t>
      </w:r>
      <w:r>
        <w:tab/>
      </w:r>
      <w:r>
        <w:rPr>
          <w:i/>
        </w:rPr>
        <w:t>83573A200</w:t>
      </w:r>
      <w:r>
        <w:br/>
      </w:r>
      <w:r>
        <w:rPr>
          <w:i/>
        </w:rPr>
        <w:t>E.T. l'extraterrestre</w:t>
      </w:r>
      <w:r w:rsidR="000B5AF8">
        <w:t xml:space="preserve"> ;</w:t>
      </w:r>
      <w:r>
        <w:t xml:space="preserve"> 1 vol.</w:t>
      </w:r>
      <w:r w:rsidR="000B5AF8">
        <w:t xml:space="preserve"> ;</w:t>
      </w:r>
      <w:r>
        <w:t xml:space="preserve"> CTEB, 2024</w:t>
      </w:r>
    </w:p>
    <w:p w:rsidR="00523437" w:rsidRDefault="002F4377">
      <w:pPr>
        <w:pStyle w:val="BR-rsum"/>
        <w:rPr>
          <w:lang w:val="fr-FR"/>
        </w:rPr>
      </w:pPr>
      <w:r w:rsidRPr="0096603E">
        <w:rPr>
          <w:lang w:val="fr-FR"/>
        </w:rPr>
        <w:t>(Dès 6 ans)</w:t>
      </w:r>
      <w:r w:rsidR="000B5AF8">
        <w:rPr>
          <w:lang w:val="fr-FR"/>
        </w:rPr>
        <w:t xml:space="preserve"> ;</w:t>
      </w:r>
      <w:r w:rsidRPr="0096603E">
        <w:rPr>
          <w:lang w:val="fr-FR"/>
        </w:rPr>
        <w:t xml:space="preserve"> L'amitié entre un garçon de 10 ans, Elliott, et un extraterrestre oublié sur la Terre par une soucoupe volante en mission d'exploration botanique. Un album inspiré du film culte.</w:t>
      </w:r>
    </w:p>
    <w:p w:rsidR="00523437" w:rsidRPr="00DC5A19" w:rsidRDefault="00DC5A19" w:rsidP="00DC5A19">
      <w:pPr>
        <w:pStyle w:val="Titre3"/>
        <w:rPr>
          <w:lang w:val="fr-CH"/>
        </w:rPr>
      </w:pPr>
      <w:bookmarkStart w:id="10" w:name="_Toc161822121"/>
      <w:r>
        <w:rPr>
          <w:u w:val="single"/>
          <w:lang w:val="fr-CH"/>
        </w:rPr>
        <w:t>Collection "D Lire"</w:t>
      </w:r>
      <w:r>
        <w:rPr>
          <w:lang w:val="fr-CH"/>
        </w:rPr>
        <w:t xml:space="preserve"> </w:t>
      </w:r>
      <w:r>
        <w:rPr>
          <w:b w:val="0"/>
          <w:bCs w:val="0"/>
          <w:lang w:val="fr-CH"/>
        </w:rPr>
        <w:t>(Bayard Presse Jeune), de 9 à 13 ans</w:t>
      </w:r>
      <w:r w:rsidR="000B5AF8">
        <w:rPr>
          <w:b w:val="0"/>
          <w:bCs w:val="0"/>
          <w:lang w:val="fr-CH"/>
        </w:rPr>
        <w:t xml:space="preserve"> :</w:t>
      </w:r>
      <w:bookmarkEnd w:id="10"/>
    </w:p>
    <w:p w:rsidR="00523437" w:rsidRDefault="002F4377">
      <w:pPr>
        <w:pStyle w:val="BR-auteur-paragraphe"/>
      </w:pPr>
      <w:proofErr w:type="spellStart"/>
      <w:r>
        <w:rPr>
          <w:b/>
        </w:rPr>
        <w:t>Debon</w:t>
      </w:r>
      <w:proofErr w:type="spellEnd"/>
      <w:r>
        <w:rPr>
          <w:b/>
        </w:rPr>
        <w:t>, Cécile</w:t>
      </w:r>
      <w:r>
        <w:tab/>
      </w:r>
      <w:r>
        <w:rPr>
          <w:i/>
        </w:rPr>
        <w:t>83544A200</w:t>
      </w:r>
      <w:r>
        <w:br/>
      </w:r>
      <w:r>
        <w:rPr>
          <w:i/>
        </w:rPr>
        <w:t>De l'autre côté du jeu</w:t>
      </w:r>
      <w:r w:rsidR="000B5AF8">
        <w:t xml:space="preserve"> ;</w:t>
      </w:r>
      <w:r>
        <w:t xml:space="preserve"> 1 vol.</w:t>
      </w:r>
      <w:r w:rsidR="000B5AF8">
        <w:t xml:space="preserve"> ;</w:t>
      </w:r>
      <w:r>
        <w:t xml:space="preserve"> </w:t>
      </w:r>
      <w:proofErr w:type="spellStart"/>
      <w:r>
        <w:t>apiDV</w:t>
      </w:r>
      <w:proofErr w:type="spellEnd"/>
      <w:r>
        <w:t>, 2024</w:t>
      </w:r>
    </w:p>
    <w:p w:rsidR="00523437" w:rsidRPr="0096603E" w:rsidRDefault="002F4377">
      <w:pPr>
        <w:pStyle w:val="BR-rsum"/>
        <w:rPr>
          <w:lang w:val="fr-FR"/>
        </w:rPr>
      </w:pPr>
      <w:r w:rsidRPr="0096603E">
        <w:rPr>
          <w:lang w:val="fr-FR"/>
        </w:rPr>
        <w:t xml:space="preserve">Alors qu'il démarrait une partie de son jeu vidéo, Marius se retrouve propulsé de l'autre côté de l'écran, dans la peau de Bran. Avec l'aide des personnages </w:t>
      </w:r>
      <w:proofErr w:type="spellStart"/>
      <w:r w:rsidRPr="0096603E">
        <w:rPr>
          <w:lang w:val="fr-FR"/>
        </w:rPr>
        <w:t>Kyrion</w:t>
      </w:r>
      <w:proofErr w:type="spellEnd"/>
      <w:r w:rsidRPr="0096603E">
        <w:rPr>
          <w:lang w:val="fr-FR"/>
        </w:rPr>
        <w:t xml:space="preserve"> et </w:t>
      </w:r>
      <w:proofErr w:type="spellStart"/>
      <w:r w:rsidRPr="0096603E">
        <w:rPr>
          <w:lang w:val="fr-FR"/>
        </w:rPr>
        <w:t>Zéphyra</w:t>
      </w:r>
      <w:proofErr w:type="spellEnd"/>
      <w:r w:rsidRPr="0096603E">
        <w:rPr>
          <w:lang w:val="fr-FR"/>
        </w:rPr>
        <w:t>, il doit affronter un terrible ennemi. Réussira-t-il à le vaincre et à revenir dans son monde</w:t>
      </w:r>
      <w:r w:rsidR="000B5AF8">
        <w:rPr>
          <w:lang w:val="fr-FR"/>
        </w:rPr>
        <w:t xml:space="preserve"> ?</w:t>
      </w:r>
    </w:p>
    <w:p w:rsidR="00523437" w:rsidRDefault="002F4377">
      <w:pPr>
        <w:pStyle w:val="BR-auteur-paragraphe"/>
      </w:pPr>
      <w:proofErr w:type="spellStart"/>
      <w:r>
        <w:rPr>
          <w:b/>
        </w:rPr>
        <w:t>Remedium</w:t>
      </w:r>
      <w:proofErr w:type="spellEnd"/>
      <w:r>
        <w:tab/>
      </w:r>
      <w:r>
        <w:rPr>
          <w:i/>
        </w:rPr>
        <w:t>83552A200</w:t>
      </w:r>
      <w:r>
        <w:br/>
      </w:r>
      <w:r>
        <w:rPr>
          <w:i/>
        </w:rPr>
        <w:t>Danger à la récré</w:t>
      </w:r>
      <w:r w:rsidR="000B5AF8">
        <w:rPr>
          <w:i/>
        </w:rPr>
        <w:t xml:space="preserve"> !</w:t>
      </w:r>
      <w:r w:rsidR="000B5AF8">
        <w:t xml:space="preserve"> ;</w:t>
      </w:r>
      <w:r>
        <w:t xml:space="preserve"> 1 vol.</w:t>
      </w:r>
      <w:r w:rsidR="000B5AF8">
        <w:t xml:space="preserve"> ;</w:t>
      </w:r>
      <w:r>
        <w:t xml:space="preserve"> </w:t>
      </w:r>
      <w:proofErr w:type="spellStart"/>
      <w:r>
        <w:t>apiDV</w:t>
      </w:r>
      <w:proofErr w:type="spellEnd"/>
      <w:r>
        <w:t>, 2024</w:t>
      </w:r>
    </w:p>
    <w:p w:rsidR="00523437" w:rsidRPr="0096603E" w:rsidRDefault="002F4377">
      <w:pPr>
        <w:pStyle w:val="BR-rsum"/>
        <w:rPr>
          <w:lang w:val="fr-FR"/>
        </w:rPr>
      </w:pPr>
      <w:r w:rsidRPr="0096603E">
        <w:rPr>
          <w:lang w:val="fr-FR"/>
        </w:rPr>
        <w:t xml:space="preserve">Depuis son arrivée dans sa nouvelle école, </w:t>
      </w:r>
      <w:proofErr w:type="spellStart"/>
      <w:r w:rsidRPr="0096603E">
        <w:rPr>
          <w:lang w:val="fr-FR"/>
        </w:rPr>
        <w:t>Madih</w:t>
      </w:r>
      <w:proofErr w:type="spellEnd"/>
      <w:r w:rsidRPr="0096603E">
        <w:rPr>
          <w:lang w:val="fr-FR"/>
        </w:rPr>
        <w:t xml:space="preserve"> est racketté par trois élèves. Il se sent pris au piège. Jusqu’au jour où il pense avoir trouvé une solution pour les avoir de son côté. Mais est-ce une bonne chose</w:t>
      </w:r>
      <w:r w:rsidR="000B5AF8">
        <w:rPr>
          <w:lang w:val="fr-FR"/>
        </w:rPr>
        <w:t xml:space="preserve"> ?</w:t>
      </w:r>
    </w:p>
    <w:p w:rsidR="00523437" w:rsidRDefault="002F4377">
      <w:pPr>
        <w:pStyle w:val="BR-auteur-paragraphe"/>
      </w:pPr>
      <w:proofErr w:type="spellStart"/>
      <w:r>
        <w:rPr>
          <w:b/>
        </w:rPr>
        <w:t>Zürcher</w:t>
      </w:r>
      <w:proofErr w:type="spellEnd"/>
      <w:r>
        <w:rPr>
          <w:b/>
        </w:rPr>
        <w:t>, Muriel</w:t>
      </w:r>
      <w:r>
        <w:tab/>
      </w:r>
      <w:r>
        <w:rPr>
          <w:i/>
        </w:rPr>
        <w:t>83524A200</w:t>
      </w:r>
      <w:r>
        <w:br/>
      </w:r>
      <w:r>
        <w:rPr>
          <w:i/>
        </w:rPr>
        <w:t>Un Noël sous la neige</w:t>
      </w:r>
      <w:r w:rsidR="000B5AF8">
        <w:t xml:space="preserve"> ;</w:t>
      </w:r>
      <w:r>
        <w:t xml:space="preserve"> 1 vol.</w:t>
      </w:r>
      <w:r w:rsidR="000B5AF8">
        <w:t xml:space="preserve"> ;</w:t>
      </w:r>
      <w:r>
        <w:t xml:space="preserve"> </w:t>
      </w:r>
      <w:proofErr w:type="spellStart"/>
      <w:r>
        <w:t>apiDV</w:t>
      </w:r>
      <w:proofErr w:type="spellEnd"/>
      <w:r>
        <w:t>, 2023</w:t>
      </w:r>
    </w:p>
    <w:p w:rsidR="00523437" w:rsidRPr="0096603E" w:rsidRDefault="002F4377">
      <w:pPr>
        <w:pStyle w:val="BR-rsum"/>
        <w:rPr>
          <w:lang w:val="fr-FR"/>
        </w:rPr>
      </w:pPr>
      <w:r w:rsidRPr="0096603E">
        <w:rPr>
          <w:lang w:val="fr-FR"/>
        </w:rPr>
        <w:t xml:space="preserve">Cette année, Albane et Louis partent fêter Noël à la montagne. L’occasion pour les jumeaux de profiter de la neige et de rencontrer leur voisine </w:t>
      </w:r>
      <w:proofErr w:type="spellStart"/>
      <w:r w:rsidRPr="0096603E">
        <w:rPr>
          <w:lang w:val="fr-FR"/>
        </w:rPr>
        <w:t>Emna</w:t>
      </w:r>
      <w:proofErr w:type="spellEnd"/>
      <w:r w:rsidRPr="0096603E">
        <w:rPr>
          <w:lang w:val="fr-FR"/>
        </w:rPr>
        <w:t xml:space="preserve"> et son chien Pactole. Mais une avalanche prend par surprise les trois enfants restés seuls dans le chalet. Ils vont devoir agir.</w:t>
      </w:r>
    </w:p>
    <w:p w:rsidR="007E5389" w:rsidRDefault="007E5389">
      <w:pPr>
        <w:rPr>
          <w:rFonts w:cs="Arial"/>
          <w:b/>
          <w:bCs/>
          <w:sz w:val="24"/>
          <w:szCs w:val="26"/>
          <w:u w:val="single"/>
          <w:lang w:val="fr-FR"/>
        </w:rPr>
      </w:pPr>
      <w:bookmarkStart w:id="11" w:name="_Toc6644903"/>
      <w:r>
        <w:rPr>
          <w:u w:val="single"/>
          <w:lang w:val="fr-FR"/>
        </w:rPr>
        <w:br w:type="page"/>
      </w:r>
    </w:p>
    <w:p w:rsidR="00523437" w:rsidRPr="00DC5A19" w:rsidRDefault="00DC5A19" w:rsidP="00DC5A19">
      <w:pPr>
        <w:pStyle w:val="Titre3"/>
        <w:rPr>
          <w:lang w:val="fr-FR"/>
        </w:rPr>
      </w:pPr>
      <w:bookmarkStart w:id="12" w:name="_Toc161822122"/>
      <w:r>
        <w:rPr>
          <w:u w:val="single"/>
          <w:lang w:val="fr-FR"/>
        </w:rPr>
        <w:lastRenderedPageBreak/>
        <w:t>Collection "J'aime lire"</w:t>
      </w:r>
      <w:r>
        <w:rPr>
          <w:lang w:val="fr-FR"/>
        </w:rPr>
        <w:t xml:space="preserve"> </w:t>
      </w:r>
      <w:r>
        <w:rPr>
          <w:b w:val="0"/>
          <w:lang w:val="fr-FR"/>
        </w:rPr>
        <w:t>(Bayard Presse Jeune), de 6 à 10 ans</w:t>
      </w:r>
      <w:r w:rsidR="000B5AF8">
        <w:rPr>
          <w:b w:val="0"/>
          <w:lang w:val="fr-FR"/>
        </w:rPr>
        <w:t xml:space="preserve"> :</w:t>
      </w:r>
      <w:bookmarkEnd w:id="11"/>
      <w:bookmarkEnd w:id="12"/>
      <w:r w:rsidR="002F4377" w:rsidRPr="00DC5A19">
        <w:rPr>
          <w:lang w:val="fr-FR"/>
        </w:rPr>
        <w:tab/>
      </w:r>
    </w:p>
    <w:p w:rsidR="00523437" w:rsidRDefault="002F4377">
      <w:pPr>
        <w:pStyle w:val="BR-auteur-paragraphe"/>
      </w:pPr>
      <w:proofErr w:type="spellStart"/>
      <w:r>
        <w:rPr>
          <w:b/>
        </w:rPr>
        <w:t>Chaurand</w:t>
      </w:r>
      <w:proofErr w:type="spellEnd"/>
      <w:r>
        <w:rPr>
          <w:b/>
        </w:rPr>
        <w:t>, Rémi</w:t>
      </w:r>
      <w:r>
        <w:tab/>
      </w:r>
      <w:r>
        <w:rPr>
          <w:i/>
        </w:rPr>
        <w:t>83523A200</w:t>
      </w:r>
      <w:r>
        <w:br/>
      </w:r>
      <w:r>
        <w:rPr>
          <w:i/>
        </w:rPr>
        <w:t>Le festin fou de Noël</w:t>
      </w:r>
      <w:r w:rsidR="000B5AF8">
        <w:t xml:space="preserve"> ;</w:t>
      </w:r>
      <w:r>
        <w:t xml:space="preserve"> 1 vol.</w:t>
      </w:r>
      <w:r w:rsidR="000B5AF8">
        <w:t xml:space="preserve"> ;</w:t>
      </w:r>
      <w:r>
        <w:t xml:space="preserve"> </w:t>
      </w:r>
      <w:proofErr w:type="spellStart"/>
      <w:r>
        <w:t>apiDV</w:t>
      </w:r>
      <w:proofErr w:type="spellEnd"/>
      <w:r>
        <w:t>, 2023</w:t>
      </w:r>
    </w:p>
    <w:p w:rsidR="00523437" w:rsidRPr="0096603E" w:rsidRDefault="002F4377">
      <w:pPr>
        <w:pStyle w:val="BR-rsum"/>
        <w:rPr>
          <w:lang w:val="fr-FR"/>
        </w:rPr>
      </w:pPr>
      <w:r w:rsidRPr="0096603E">
        <w:rPr>
          <w:lang w:val="fr-FR"/>
        </w:rPr>
        <w:t>Jacques et son Pépé ont une super idée</w:t>
      </w:r>
      <w:r w:rsidR="000B5AF8">
        <w:rPr>
          <w:lang w:val="fr-FR"/>
        </w:rPr>
        <w:t xml:space="preserve"> :</w:t>
      </w:r>
      <w:r w:rsidRPr="0096603E">
        <w:rPr>
          <w:lang w:val="fr-FR"/>
        </w:rPr>
        <w:t xml:space="preserve"> ils vont préparer eux-mêmes le repas de Noël pour toute la famille. Mais attention, ce sera un festin é-</w:t>
      </w:r>
      <w:proofErr w:type="spellStart"/>
      <w:r w:rsidRPr="0096603E">
        <w:rPr>
          <w:lang w:val="fr-FR"/>
        </w:rPr>
        <w:t>co</w:t>
      </w:r>
      <w:proofErr w:type="spellEnd"/>
      <w:r w:rsidRPr="0096603E">
        <w:rPr>
          <w:lang w:val="fr-FR"/>
        </w:rPr>
        <w:t>-</w:t>
      </w:r>
      <w:proofErr w:type="spellStart"/>
      <w:r w:rsidRPr="0096603E">
        <w:rPr>
          <w:lang w:val="fr-FR"/>
        </w:rPr>
        <w:t>lo</w:t>
      </w:r>
      <w:proofErr w:type="spellEnd"/>
      <w:r w:rsidR="000B5AF8">
        <w:rPr>
          <w:lang w:val="fr-FR"/>
        </w:rPr>
        <w:t xml:space="preserve"> !</w:t>
      </w:r>
      <w:r w:rsidRPr="0096603E">
        <w:rPr>
          <w:lang w:val="fr-FR"/>
        </w:rPr>
        <w:t xml:space="preserve"> Vite, au boulot</w:t>
      </w:r>
      <w:r w:rsidR="000B5AF8">
        <w:rPr>
          <w:lang w:val="fr-FR"/>
        </w:rPr>
        <w:t xml:space="preserve"> !</w:t>
      </w:r>
    </w:p>
    <w:p w:rsidR="00523437" w:rsidRPr="00DC5A19" w:rsidRDefault="00DC5A19" w:rsidP="00DC5A19">
      <w:pPr>
        <w:pStyle w:val="Titre3"/>
        <w:rPr>
          <w:lang w:val="fr-FR"/>
        </w:rPr>
      </w:pPr>
      <w:bookmarkStart w:id="13" w:name="_Toc6644904"/>
      <w:bookmarkStart w:id="14" w:name="_Toc161822123"/>
      <w:r>
        <w:rPr>
          <w:u w:val="single"/>
          <w:lang w:val="fr-FR"/>
        </w:rPr>
        <w:t>Collection "Je Bouquine"</w:t>
      </w:r>
      <w:r>
        <w:rPr>
          <w:lang w:val="fr-FR"/>
        </w:rPr>
        <w:t xml:space="preserve"> </w:t>
      </w:r>
      <w:r>
        <w:rPr>
          <w:b w:val="0"/>
          <w:lang w:val="fr-FR"/>
        </w:rPr>
        <w:t>(Bayard Presse Jeune), dès 10 ans</w:t>
      </w:r>
      <w:r w:rsidR="000B5AF8">
        <w:rPr>
          <w:b w:val="0"/>
          <w:lang w:val="fr-FR"/>
        </w:rPr>
        <w:t xml:space="preserve"> :</w:t>
      </w:r>
      <w:bookmarkEnd w:id="13"/>
      <w:bookmarkEnd w:id="14"/>
    </w:p>
    <w:p w:rsidR="00523437" w:rsidRDefault="002F4377">
      <w:pPr>
        <w:pStyle w:val="BR-auteur-paragraphe"/>
      </w:pPr>
      <w:proofErr w:type="spellStart"/>
      <w:r>
        <w:rPr>
          <w:b/>
        </w:rPr>
        <w:t>Debon</w:t>
      </w:r>
      <w:proofErr w:type="spellEnd"/>
      <w:r>
        <w:rPr>
          <w:b/>
        </w:rPr>
        <w:t>, Cécile</w:t>
      </w:r>
      <w:r>
        <w:tab/>
      </w:r>
      <w:r>
        <w:rPr>
          <w:i/>
        </w:rPr>
        <w:t>83525A200</w:t>
      </w:r>
      <w:r>
        <w:br/>
      </w:r>
      <w:r>
        <w:rPr>
          <w:i/>
        </w:rPr>
        <w:t xml:space="preserve">Destination </w:t>
      </w:r>
      <w:proofErr w:type="spellStart"/>
      <w:r>
        <w:rPr>
          <w:i/>
        </w:rPr>
        <w:t>Sombria</w:t>
      </w:r>
      <w:proofErr w:type="spellEnd"/>
      <w:r w:rsidR="000B5AF8">
        <w:rPr>
          <w:i/>
        </w:rPr>
        <w:t xml:space="preserve"> ! :</w:t>
      </w:r>
      <w:r>
        <w:rPr>
          <w:i/>
        </w:rPr>
        <w:t xml:space="preserve"> Le royaume des Sans-Cœur</w:t>
      </w:r>
      <w:r w:rsidR="000B5AF8">
        <w:t xml:space="preserve"> ;</w:t>
      </w:r>
      <w:r>
        <w:t xml:space="preserve"> 1 vol.</w:t>
      </w:r>
      <w:r w:rsidR="000B5AF8">
        <w:t xml:space="preserve"> ;</w:t>
      </w:r>
      <w:r>
        <w:t xml:space="preserve"> </w:t>
      </w:r>
      <w:proofErr w:type="spellStart"/>
      <w:r>
        <w:t>apiDV</w:t>
      </w:r>
      <w:proofErr w:type="spellEnd"/>
      <w:r>
        <w:t>, 2023</w:t>
      </w:r>
    </w:p>
    <w:p w:rsidR="00DC5A19" w:rsidRDefault="003D6AC6" w:rsidP="00DC5A19">
      <w:pPr>
        <w:pStyle w:val="BR-rsum"/>
        <w:rPr>
          <w:lang w:val="fr-FR"/>
        </w:rPr>
      </w:pPr>
      <w:r>
        <w:rPr>
          <w:lang w:val="fr-FR"/>
        </w:rPr>
        <w:t>Zoé se réjouit</w:t>
      </w:r>
      <w:r w:rsidR="002F4377" w:rsidRPr="0096603E">
        <w:rPr>
          <w:lang w:val="fr-FR"/>
        </w:rPr>
        <w:t xml:space="preserve"> du week-end qu'elle va passer avec sa meilleure amie. De plus, le temps est magnifique. Mais elle est loin de se douter que ses plans vont être bouleversés par une rencontre pour le moins très mystérieuse.</w:t>
      </w:r>
      <w:bookmarkStart w:id="15" w:name="_Toc470662030"/>
    </w:p>
    <w:p w:rsidR="00523437" w:rsidRPr="00DC5A19" w:rsidRDefault="00DC5A19" w:rsidP="00DC5A19">
      <w:pPr>
        <w:pStyle w:val="Titre1"/>
        <w:spacing w:after="120"/>
        <w:rPr>
          <w:smallCaps w:val="0"/>
        </w:rPr>
      </w:pPr>
      <w:bookmarkStart w:id="16" w:name="_Toc6644906"/>
      <w:bookmarkStart w:id="17" w:name="_Toc161822124"/>
      <w:r>
        <w:rPr>
          <w:smallCaps w:val="0"/>
        </w:rPr>
        <w:t>Biographies, Autobiographies</w:t>
      </w:r>
      <w:bookmarkEnd w:id="15"/>
      <w:bookmarkEnd w:id="16"/>
      <w:bookmarkEnd w:id="17"/>
      <w:r w:rsidR="002F4377">
        <w:tab/>
      </w:r>
    </w:p>
    <w:p w:rsidR="00523437" w:rsidRDefault="002F4377">
      <w:pPr>
        <w:pStyle w:val="BR-auteur-paragraphe"/>
      </w:pPr>
      <w:r>
        <w:rPr>
          <w:b/>
        </w:rPr>
        <w:t>Pelletier, Chantal</w:t>
      </w:r>
      <w:r>
        <w:tab/>
      </w:r>
      <w:r>
        <w:rPr>
          <w:i/>
        </w:rPr>
        <w:t>83565A200</w:t>
      </w:r>
      <w:r>
        <w:br/>
      </w:r>
      <w:r>
        <w:rPr>
          <w:i/>
        </w:rPr>
        <w:t>Signoret ou La traversée des apparences</w:t>
      </w:r>
      <w:r w:rsidR="000B5AF8">
        <w:t xml:space="preserve"> ;</w:t>
      </w:r>
      <w:r>
        <w:t xml:space="preserve"> 2 vol.</w:t>
      </w:r>
      <w:r w:rsidR="000B5AF8">
        <w:t xml:space="preserve"> ;</w:t>
      </w:r>
      <w:r>
        <w:t xml:space="preserve"> BBR, 2024</w:t>
      </w:r>
    </w:p>
    <w:p w:rsidR="00DC5A19" w:rsidRDefault="002F4377" w:rsidP="00DC5A19">
      <w:pPr>
        <w:pStyle w:val="BR-rsum"/>
        <w:rPr>
          <w:lang w:val="fr-FR"/>
        </w:rPr>
      </w:pPr>
      <w:r w:rsidRPr="0096603E">
        <w:rPr>
          <w:lang w:val="fr-FR"/>
        </w:rPr>
        <w:t xml:space="preserve">Une promenade littéraire sur les traces de l'actrice disparue en 1985 à l'âge de 64 ans. De la figure lumineuse de Casque d'or à la beauté flétrie de madame Rosa dans La vie devant soi, la comédienne oscarisée et femme engagée </w:t>
      </w:r>
      <w:proofErr w:type="spellStart"/>
      <w:r w:rsidRPr="0096603E">
        <w:rPr>
          <w:lang w:val="fr-FR"/>
        </w:rPr>
        <w:t>a</w:t>
      </w:r>
      <w:proofErr w:type="spellEnd"/>
      <w:r w:rsidRPr="0096603E">
        <w:rPr>
          <w:lang w:val="fr-FR"/>
        </w:rPr>
        <w:t xml:space="preserve"> tout osé, jusqu'à casser son image et se réinventer.</w:t>
      </w:r>
    </w:p>
    <w:p w:rsidR="00523437" w:rsidRPr="007C2A86" w:rsidRDefault="00DC5A19" w:rsidP="007C2A86">
      <w:pPr>
        <w:pStyle w:val="Titre1"/>
        <w:spacing w:after="120"/>
        <w:rPr>
          <w:smallCaps w:val="0"/>
        </w:rPr>
      </w:pPr>
      <w:bookmarkStart w:id="18" w:name="_Toc6644907"/>
      <w:bookmarkStart w:id="19" w:name="_Toc161822125"/>
      <w:r>
        <w:rPr>
          <w:smallCaps w:val="0"/>
        </w:rPr>
        <w:t>Voyages, Récits de voyage</w:t>
      </w:r>
      <w:bookmarkEnd w:id="18"/>
      <w:r>
        <w:rPr>
          <w:smallCaps w:val="0"/>
        </w:rPr>
        <w:t>s</w:t>
      </w:r>
      <w:bookmarkEnd w:id="19"/>
    </w:p>
    <w:p w:rsidR="00523437" w:rsidRDefault="002F4377">
      <w:pPr>
        <w:pStyle w:val="BR-auteur-paragraphe"/>
      </w:pPr>
      <w:r>
        <w:tab/>
      </w:r>
      <w:r>
        <w:rPr>
          <w:i/>
        </w:rPr>
        <w:t>83540A200</w:t>
      </w:r>
      <w:r>
        <w:br/>
      </w:r>
      <w:r>
        <w:rPr>
          <w:i/>
        </w:rPr>
        <w:t>L'aventure, le choix d'une vie</w:t>
      </w:r>
      <w:r w:rsidR="000B5AF8">
        <w:t xml:space="preserve"> ;</w:t>
      </w:r>
      <w:r>
        <w:t xml:space="preserve"> 3 vol.</w:t>
      </w:r>
      <w:r w:rsidR="000B5AF8">
        <w:t xml:space="preserve"> ;</w:t>
      </w:r>
      <w:r>
        <w:t xml:space="preserve"> CTEB, 2023</w:t>
      </w:r>
    </w:p>
    <w:p w:rsidR="00523437" w:rsidRPr="0096603E" w:rsidRDefault="002F4377">
      <w:pPr>
        <w:pStyle w:val="BR-rsum"/>
        <w:rPr>
          <w:lang w:val="fr-FR"/>
        </w:rPr>
      </w:pPr>
      <w:r w:rsidRPr="0096603E">
        <w:rPr>
          <w:lang w:val="fr-FR"/>
        </w:rPr>
        <w:t>Divers auteurs, journalistes et écrivains, à travers les récits de leurs aventures du Vietnam au Sahara, de l'Amazonie au Kenya et au Congo, de Rome à Sarajevo, sur l'Atlantique et à Paris, partagent leur expérience de l'engagement, l'importance de l'art, l'amitié, la solidarité, la responsabilité, l'amour du prochain et l'amour tout court.</w:t>
      </w:r>
    </w:p>
    <w:p w:rsidR="00523437" w:rsidRDefault="002F4377">
      <w:pPr>
        <w:pStyle w:val="BR-auteur-paragraphe"/>
      </w:pPr>
      <w:r>
        <w:rPr>
          <w:b/>
        </w:rPr>
        <w:t>Blanc-Gras, Julien</w:t>
      </w:r>
      <w:r>
        <w:tab/>
      </w:r>
      <w:r>
        <w:rPr>
          <w:i/>
        </w:rPr>
        <w:t>83574A200</w:t>
      </w:r>
      <w:r>
        <w:br/>
      </w:r>
      <w:r>
        <w:rPr>
          <w:i/>
        </w:rPr>
        <w:t>Envoyé un peu spécial</w:t>
      </w:r>
      <w:r w:rsidR="000B5AF8">
        <w:t xml:space="preserve"> ;</w:t>
      </w:r>
      <w:r>
        <w:t xml:space="preserve"> 5 vol.</w:t>
      </w:r>
      <w:r w:rsidR="000B5AF8">
        <w:t xml:space="preserve"> ;</w:t>
      </w:r>
      <w:r>
        <w:t xml:space="preserve"> BBR, 2024</w:t>
      </w:r>
    </w:p>
    <w:p w:rsidR="00523437" w:rsidRPr="0096603E" w:rsidRDefault="002F4377">
      <w:pPr>
        <w:pStyle w:val="BR-rsum"/>
        <w:rPr>
          <w:lang w:val="fr-FR"/>
        </w:rPr>
      </w:pPr>
      <w:r w:rsidRPr="0096603E">
        <w:rPr>
          <w:lang w:val="fr-FR"/>
        </w:rPr>
        <w:t>À travers une série de cartes postales, le journaliste et romancier relate ses aventures dans une trentaine de pays et témoigne de ses multiples rencontres dont un prêtre shintoïste, un roi fantasque, une star du cinéma nigérian, un écrivain américain ou encore un gardien de phare.</w:t>
      </w:r>
    </w:p>
    <w:p w:rsidR="00523437" w:rsidRDefault="002F4377">
      <w:pPr>
        <w:pStyle w:val="BR-auteur-paragraphe"/>
      </w:pPr>
      <w:r>
        <w:rPr>
          <w:b/>
        </w:rPr>
        <w:t>Charles, Julien</w:t>
      </w:r>
      <w:r>
        <w:tab/>
      </w:r>
      <w:r>
        <w:rPr>
          <w:i/>
        </w:rPr>
        <w:t>83526A200</w:t>
      </w:r>
      <w:r>
        <w:br/>
      </w:r>
      <w:r>
        <w:rPr>
          <w:i/>
        </w:rPr>
        <w:t xml:space="preserve">Compostelle </w:t>
      </w:r>
      <w:proofErr w:type="spellStart"/>
      <w:r>
        <w:rPr>
          <w:i/>
        </w:rPr>
        <w:t>Therapy</w:t>
      </w:r>
      <w:proofErr w:type="spellEnd"/>
      <w:r w:rsidR="000B5AF8">
        <w:rPr>
          <w:i/>
        </w:rPr>
        <w:t xml:space="preserve"> :</w:t>
      </w:r>
      <w:r>
        <w:rPr>
          <w:i/>
        </w:rPr>
        <w:t xml:space="preserve"> quand un chemin se transforme en cheminement</w:t>
      </w:r>
      <w:r w:rsidR="000B5AF8">
        <w:t xml:space="preserve"> ;</w:t>
      </w:r>
      <w:r>
        <w:t xml:space="preserve"> 4 vol.</w:t>
      </w:r>
      <w:r w:rsidR="000B5AF8">
        <w:t xml:space="preserve"> ;</w:t>
      </w:r>
      <w:r>
        <w:t xml:space="preserve"> BBR, 2023</w:t>
      </w:r>
    </w:p>
    <w:p w:rsidR="00523437" w:rsidRDefault="002F4377" w:rsidP="00D3544E">
      <w:pPr>
        <w:pStyle w:val="BR-rsum"/>
        <w:rPr>
          <w:lang w:val="fr-FR"/>
        </w:rPr>
      </w:pPr>
      <w:r w:rsidRPr="0096603E">
        <w:rPr>
          <w:lang w:val="fr-FR"/>
        </w:rPr>
        <w:t>À l'âge de 36 ans, l'auteur, happé par un entourage qui l'enferme et empêtré dans un vide existentiel qu'il tente de combler par des soirées et des aventures, entreprend de marcher sur le chemin de Compostelle. D'étape en étape, et de paysages en rencontres, il témoigne des bénéfices de l'effort qu'il s'impose, parvenant à se libérer de son passé tout en redécouvrant sa liberté et sa vitalité.</w:t>
      </w:r>
    </w:p>
    <w:p w:rsidR="00D3544E" w:rsidRPr="00D3544E" w:rsidRDefault="00D3544E" w:rsidP="00D3544E">
      <w:pPr>
        <w:pStyle w:val="Titre1"/>
        <w:rPr>
          <w:smallCaps w:val="0"/>
        </w:rPr>
      </w:pPr>
      <w:bookmarkStart w:id="20" w:name="_Toc6644908"/>
      <w:bookmarkStart w:id="21" w:name="_Toc161822126"/>
      <w:r>
        <w:rPr>
          <w:smallCaps w:val="0"/>
        </w:rPr>
        <w:lastRenderedPageBreak/>
        <w:t>Contes, Théâtre, Poésie</w:t>
      </w:r>
      <w:bookmarkEnd w:id="20"/>
      <w:bookmarkEnd w:id="21"/>
    </w:p>
    <w:p w:rsidR="00523437" w:rsidRDefault="00D3544E" w:rsidP="00D3544E">
      <w:pPr>
        <w:pStyle w:val="Titre2"/>
      </w:pPr>
      <w:bookmarkStart w:id="22" w:name="_Toc161822127"/>
      <w:r>
        <w:t>Théâtre</w:t>
      </w:r>
      <w:bookmarkEnd w:id="22"/>
    </w:p>
    <w:p w:rsidR="00523437" w:rsidRDefault="002F4377">
      <w:pPr>
        <w:pStyle w:val="BR-auteur-paragraphe"/>
      </w:pPr>
      <w:proofErr w:type="spellStart"/>
      <w:r>
        <w:rPr>
          <w:b/>
        </w:rPr>
        <w:t>Gaudé</w:t>
      </w:r>
      <w:proofErr w:type="spellEnd"/>
      <w:r>
        <w:rPr>
          <w:b/>
        </w:rPr>
        <w:t>, Laurent</w:t>
      </w:r>
      <w:r>
        <w:tab/>
      </w:r>
      <w:r>
        <w:rPr>
          <w:i/>
        </w:rPr>
        <w:t>83528A200</w:t>
      </w:r>
      <w:r>
        <w:br/>
      </w:r>
      <w:r>
        <w:rPr>
          <w:i/>
        </w:rPr>
        <w:t>Même si le monde meurt ou Le tout grand voyage</w:t>
      </w:r>
      <w:r w:rsidR="000B5AF8">
        <w:t xml:space="preserve"> ;</w:t>
      </w:r>
      <w:r>
        <w:t xml:space="preserve"> 1 vol.</w:t>
      </w:r>
      <w:r w:rsidR="000B5AF8">
        <w:t xml:space="preserve"> ;</w:t>
      </w:r>
      <w:r>
        <w:t xml:space="preserve"> BBR, 2023</w:t>
      </w:r>
    </w:p>
    <w:p w:rsidR="00523437" w:rsidRDefault="002F4377">
      <w:pPr>
        <w:pStyle w:val="BR-rsum"/>
        <w:rPr>
          <w:lang w:val="fr-FR"/>
        </w:rPr>
      </w:pPr>
      <w:r w:rsidRPr="0096603E">
        <w:rPr>
          <w:lang w:val="fr-FR"/>
        </w:rPr>
        <w:t xml:space="preserve">Dans un futur </w:t>
      </w:r>
      <w:proofErr w:type="spellStart"/>
      <w:r w:rsidRPr="0096603E">
        <w:rPr>
          <w:lang w:val="fr-FR"/>
        </w:rPr>
        <w:t>dystopique</w:t>
      </w:r>
      <w:proofErr w:type="spellEnd"/>
      <w:r w:rsidRPr="0096603E">
        <w:rPr>
          <w:lang w:val="fr-FR"/>
        </w:rPr>
        <w:t>, les scientifiques ont annoncé le jour de la fin du monde. Face à l'échéance, l'humanité est prise de l'urgence de vivre ses derniers moments. Une femme enceinte découvre que son terme tombe après la fin du monde et accélère le temps pour accoucher d'un homme afin qu'il puisse profiter de la vie. La fin du monde n'a pas lieu, mais l'enfant homme vieillit à toute vitesse.</w:t>
      </w:r>
    </w:p>
    <w:p w:rsidR="00D3544E" w:rsidRPr="00D3544E" w:rsidRDefault="00D3544E" w:rsidP="00D3544E">
      <w:pPr>
        <w:pStyle w:val="Titre1"/>
        <w:rPr>
          <w:smallCaps w:val="0"/>
        </w:rPr>
      </w:pPr>
      <w:bookmarkStart w:id="23" w:name="_Toc6644909"/>
      <w:bookmarkStart w:id="24" w:name="_Toc161822128"/>
      <w:r>
        <w:rPr>
          <w:smallCaps w:val="0"/>
        </w:rPr>
        <w:t>Littératures Diverses</w:t>
      </w:r>
      <w:bookmarkEnd w:id="23"/>
      <w:bookmarkEnd w:id="24"/>
    </w:p>
    <w:p w:rsidR="00523437" w:rsidRDefault="002F4377" w:rsidP="00D3544E">
      <w:pPr>
        <w:pStyle w:val="Titre2"/>
      </w:pPr>
      <w:bookmarkStart w:id="25" w:name="_Toc161822129"/>
      <w:r>
        <w:t>Réflexions, Essais</w:t>
      </w:r>
      <w:bookmarkEnd w:id="25"/>
      <w:r>
        <w:tab/>
      </w:r>
    </w:p>
    <w:p w:rsidR="00523437" w:rsidRDefault="002F4377">
      <w:pPr>
        <w:pStyle w:val="BR-auteur-paragraphe"/>
      </w:pPr>
      <w:r>
        <w:rPr>
          <w:b/>
        </w:rPr>
        <w:t>Kersauson, Olivier de</w:t>
      </w:r>
      <w:r>
        <w:tab/>
      </w:r>
      <w:r>
        <w:rPr>
          <w:i/>
        </w:rPr>
        <w:t>83555A200</w:t>
      </w:r>
      <w:r>
        <w:br/>
      </w:r>
      <w:r>
        <w:rPr>
          <w:i/>
        </w:rPr>
        <w:t xml:space="preserve">Veritas </w:t>
      </w:r>
      <w:proofErr w:type="spellStart"/>
      <w:r>
        <w:rPr>
          <w:i/>
        </w:rPr>
        <w:t>tantam</w:t>
      </w:r>
      <w:proofErr w:type="spellEnd"/>
      <w:r w:rsidR="000B5AF8">
        <w:rPr>
          <w:i/>
        </w:rPr>
        <w:t xml:space="preserve"> :</w:t>
      </w:r>
      <w:r>
        <w:rPr>
          <w:i/>
        </w:rPr>
        <w:t xml:space="preserve"> </w:t>
      </w:r>
      <w:proofErr w:type="spellStart"/>
      <w:r>
        <w:rPr>
          <w:i/>
        </w:rPr>
        <w:t>potentiam</w:t>
      </w:r>
      <w:proofErr w:type="spellEnd"/>
      <w:r>
        <w:rPr>
          <w:i/>
        </w:rPr>
        <w:t xml:space="preserve"> </w:t>
      </w:r>
      <w:proofErr w:type="spellStart"/>
      <w:r>
        <w:rPr>
          <w:i/>
        </w:rPr>
        <w:t>habet</w:t>
      </w:r>
      <w:proofErr w:type="spellEnd"/>
      <w:r>
        <w:rPr>
          <w:i/>
        </w:rPr>
        <w:t xml:space="preserve"> ut non subverti </w:t>
      </w:r>
      <w:proofErr w:type="spellStart"/>
      <w:r>
        <w:rPr>
          <w:i/>
        </w:rPr>
        <w:t>possit</w:t>
      </w:r>
      <w:proofErr w:type="spellEnd"/>
      <w:r>
        <w:rPr>
          <w:i/>
        </w:rPr>
        <w:t xml:space="preserve"> = La vérité a une telle puissance qu'elle ne peut être anéantie</w:t>
      </w:r>
      <w:r w:rsidR="000B5AF8">
        <w:t xml:space="preserve"> ;</w:t>
      </w:r>
      <w:r>
        <w:t xml:space="preserve"> 2 vol. </w:t>
      </w:r>
      <w:proofErr w:type="spellStart"/>
      <w:r>
        <w:t>a.o.e</w:t>
      </w:r>
      <w:proofErr w:type="spellEnd"/>
      <w:r>
        <w:t>.</w:t>
      </w:r>
      <w:r w:rsidR="000B5AF8">
        <w:t xml:space="preserve"> ;</w:t>
      </w:r>
      <w:r>
        <w:t xml:space="preserve"> AVH, [2023]</w:t>
      </w:r>
    </w:p>
    <w:p w:rsidR="00523437" w:rsidRPr="0096603E" w:rsidRDefault="002F4377">
      <w:pPr>
        <w:pStyle w:val="BR-rsum"/>
        <w:rPr>
          <w:lang w:val="fr-FR"/>
        </w:rPr>
      </w:pPr>
      <w:r w:rsidRPr="0096603E">
        <w:rPr>
          <w:lang w:val="fr-FR"/>
        </w:rPr>
        <w:t>Le navigateur propose un essai très personnel dans lequel il interroge la nature humaine et exprime sans détours son avis sur le monde et la société, ses opinions, ses désirs ainsi que ses passions.</w:t>
      </w:r>
    </w:p>
    <w:p w:rsidR="00523437" w:rsidRDefault="002F4377">
      <w:pPr>
        <w:pStyle w:val="BR-auteur-paragraphe"/>
      </w:pPr>
      <w:r>
        <w:rPr>
          <w:b/>
        </w:rPr>
        <w:t>Klein, Étienne</w:t>
      </w:r>
      <w:r>
        <w:tab/>
      </w:r>
      <w:r>
        <w:rPr>
          <w:i/>
        </w:rPr>
        <w:t>83522A200</w:t>
      </w:r>
      <w:r>
        <w:br/>
      </w:r>
      <w:r>
        <w:rPr>
          <w:i/>
        </w:rPr>
        <w:t>Le goût du vrai</w:t>
      </w:r>
      <w:r w:rsidR="000B5AF8">
        <w:t xml:space="preserve"> ;</w:t>
      </w:r>
      <w:r>
        <w:t xml:space="preserve"> 2 vol.</w:t>
      </w:r>
      <w:r w:rsidR="000B5AF8">
        <w:t xml:space="preserve"> ;</w:t>
      </w:r>
      <w:r>
        <w:t xml:space="preserve"> BBR, 2023</w:t>
      </w:r>
    </w:p>
    <w:p w:rsidR="00523437" w:rsidRPr="0096603E" w:rsidRDefault="002F4377">
      <w:pPr>
        <w:pStyle w:val="BR-rsum"/>
        <w:rPr>
          <w:lang w:val="fr-FR"/>
        </w:rPr>
      </w:pPr>
      <w:r w:rsidRPr="0096603E">
        <w:rPr>
          <w:lang w:val="fr-FR"/>
        </w:rPr>
        <w:t xml:space="preserve">Suite à la crise du coronavirus qui a fortement bouleversé le monde, l'auteur, physicien et philosophe, met en évidence une montée du populisme </w:t>
      </w:r>
      <w:proofErr w:type="spellStart"/>
      <w:r w:rsidRPr="0096603E">
        <w:rPr>
          <w:lang w:val="fr-FR"/>
        </w:rPr>
        <w:t>anti-science</w:t>
      </w:r>
      <w:proofErr w:type="spellEnd"/>
      <w:r w:rsidRPr="0096603E">
        <w:rPr>
          <w:lang w:val="fr-FR"/>
        </w:rPr>
        <w:t>. Il questionne la place de la science dans la société ainsi que son rapport avec le politique.</w:t>
      </w:r>
    </w:p>
    <w:p w:rsidR="00523437" w:rsidRDefault="002F4377">
      <w:pPr>
        <w:pStyle w:val="BR-auteur-paragraphe"/>
      </w:pPr>
      <w:r>
        <w:rPr>
          <w:b/>
        </w:rPr>
        <w:t>Lenoir, Frédéric</w:t>
      </w:r>
      <w:r>
        <w:tab/>
      </w:r>
      <w:r>
        <w:rPr>
          <w:i/>
        </w:rPr>
        <w:t>83558A200</w:t>
      </w:r>
      <w:r>
        <w:br/>
      </w:r>
      <w:r>
        <w:rPr>
          <w:i/>
        </w:rPr>
        <w:t>L'odyssée du sacré</w:t>
      </w:r>
      <w:r w:rsidR="000B5AF8">
        <w:rPr>
          <w:i/>
        </w:rPr>
        <w:t xml:space="preserve"> :</w:t>
      </w:r>
      <w:r>
        <w:rPr>
          <w:i/>
        </w:rPr>
        <w:t xml:space="preserve"> la grande histoire des croyances et des spiritualités des origines à nos jours</w:t>
      </w:r>
      <w:r w:rsidR="000B5AF8">
        <w:t xml:space="preserve"> ;</w:t>
      </w:r>
      <w:r>
        <w:t xml:space="preserve"> 12 vol.</w:t>
      </w:r>
      <w:r w:rsidR="000B5AF8">
        <w:t xml:space="preserve"> ;</w:t>
      </w:r>
      <w:r>
        <w:t xml:space="preserve"> BBR, 2024</w:t>
      </w:r>
    </w:p>
    <w:p w:rsidR="00523437" w:rsidRDefault="002F4377">
      <w:pPr>
        <w:pStyle w:val="BR-rsum"/>
        <w:rPr>
          <w:lang w:val="fr-FR"/>
        </w:rPr>
      </w:pPr>
      <w:r w:rsidRPr="0096603E">
        <w:rPr>
          <w:lang w:val="fr-FR"/>
        </w:rPr>
        <w:t>Partant du constat que l'être humain est un animal spirituel et religieux, l'auteur montre comment, au cours de sa longue histoire, Sapiens a développé cette caractéristique unique et a progressivement organisé la vie de ses cités autour des mythes et des religions. Il tente ensuite de comprendre les causes de ce besoin de transcendance chez l'homme.</w:t>
      </w:r>
    </w:p>
    <w:p w:rsidR="00D3544E" w:rsidRPr="00D3544E" w:rsidRDefault="00D3544E" w:rsidP="00D3544E">
      <w:pPr>
        <w:pStyle w:val="Titre1"/>
        <w:rPr>
          <w:smallCaps w:val="0"/>
        </w:rPr>
      </w:pPr>
      <w:bookmarkStart w:id="26" w:name="_Toc6644911"/>
      <w:bookmarkStart w:id="27" w:name="_Toc161822130"/>
      <w:r>
        <w:rPr>
          <w:smallCaps w:val="0"/>
        </w:rPr>
        <w:t>Documentaires</w:t>
      </w:r>
      <w:bookmarkEnd w:id="26"/>
      <w:bookmarkEnd w:id="27"/>
    </w:p>
    <w:p w:rsidR="00523437" w:rsidRDefault="00D3544E" w:rsidP="00D3544E">
      <w:pPr>
        <w:pStyle w:val="Titre2"/>
      </w:pPr>
      <w:bookmarkStart w:id="28" w:name="_Toc161822131"/>
      <w:r>
        <w:t>Sociologie</w:t>
      </w:r>
      <w:bookmarkEnd w:id="28"/>
    </w:p>
    <w:p w:rsidR="00523437" w:rsidRDefault="002F4377">
      <w:pPr>
        <w:pStyle w:val="BR-auteur-paragraphe"/>
      </w:pPr>
      <w:r>
        <w:rPr>
          <w:b/>
        </w:rPr>
        <w:t>Lenoir, Frédéric</w:t>
      </w:r>
      <w:r>
        <w:tab/>
      </w:r>
      <w:r>
        <w:rPr>
          <w:i/>
        </w:rPr>
        <w:t>83547A200</w:t>
      </w:r>
      <w:r>
        <w:br/>
      </w:r>
      <w:r>
        <w:rPr>
          <w:i/>
        </w:rPr>
        <w:t>Vivre</w:t>
      </w:r>
      <w:r w:rsidR="000B5AF8">
        <w:rPr>
          <w:i/>
        </w:rPr>
        <w:t xml:space="preserve"> ! :</w:t>
      </w:r>
      <w:r>
        <w:rPr>
          <w:i/>
        </w:rPr>
        <w:t xml:space="preserve"> dans un monde imprévisible</w:t>
      </w:r>
      <w:r w:rsidR="000B5AF8">
        <w:t xml:space="preserve"> ;</w:t>
      </w:r>
      <w:r>
        <w:t xml:space="preserve"> 2 vol.</w:t>
      </w:r>
      <w:r w:rsidR="000B5AF8">
        <w:t xml:space="preserve"> ;</w:t>
      </w:r>
      <w:r>
        <w:t xml:space="preserve"> AVH, 2020</w:t>
      </w:r>
    </w:p>
    <w:p w:rsidR="00DB6973" w:rsidRDefault="002F4377">
      <w:pPr>
        <w:pStyle w:val="BR-rsum"/>
        <w:rPr>
          <w:lang w:val="fr-FR"/>
        </w:rPr>
      </w:pPr>
      <w:r w:rsidRPr="0096603E">
        <w:rPr>
          <w:lang w:val="fr-FR"/>
        </w:rPr>
        <w:t>L'auteur convoque neurosciences, psychologie des profondeurs et grands philosophes (Bouddha, Nietzsche, Épictète, Montaigne ou Spinoza) pour montrer comment la crise de la Covid-19 peut être une opportunité de changer son regard sur soi-même et d'être mieux relié aux autres et au monde.</w:t>
      </w:r>
    </w:p>
    <w:p w:rsidR="00DB6973" w:rsidRDefault="00DB6973">
      <w:pPr>
        <w:rPr>
          <w:sz w:val="24"/>
          <w:lang w:val="fr-FR"/>
        </w:rPr>
      </w:pPr>
      <w:r>
        <w:rPr>
          <w:lang w:val="fr-FR"/>
        </w:rPr>
        <w:br w:type="page"/>
      </w:r>
    </w:p>
    <w:p w:rsidR="00523437" w:rsidRDefault="002F4377" w:rsidP="00D3544E">
      <w:pPr>
        <w:pStyle w:val="Titre2"/>
      </w:pPr>
      <w:bookmarkStart w:id="29" w:name="_Toc161822132"/>
      <w:r>
        <w:lastRenderedPageBreak/>
        <w:t>Anatomie, Hygièn</w:t>
      </w:r>
      <w:r w:rsidR="00D3544E">
        <w:t>e, Sciences médicales, Médecine</w:t>
      </w:r>
      <w:bookmarkEnd w:id="29"/>
    </w:p>
    <w:p w:rsidR="00523437" w:rsidRDefault="002F4377">
      <w:pPr>
        <w:pStyle w:val="BR-auteur-paragraphe"/>
      </w:pPr>
      <w:r>
        <w:rPr>
          <w:b/>
        </w:rPr>
        <w:t>Eustache, Sophie</w:t>
      </w:r>
      <w:r>
        <w:tab/>
      </w:r>
      <w:r>
        <w:rPr>
          <w:i/>
        </w:rPr>
        <w:t>83553A200</w:t>
      </w:r>
      <w:r>
        <w:br/>
      </w:r>
      <w:r>
        <w:rPr>
          <w:i/>
        </w:rPr>
        <w:t>L'oreille</w:t>
      </w:r>
      <w:r w:rsidR="000B5AF8">
        <w:rPr>
          <w:i/>
        </w:rPr>
        <w:t xml:space="preserve"> :</w:t>
      </w:r>
      <w:r>
        <w:rPr>
          <w:i/>
        </w:rPr>
        <w:t xml:space="preserve"> c'est la vie</w:t>
      </w:r>
      <w:r w:rsidR="000B5AF8">
        <w:rPr>
          <w:i/>
        </w:rPr>
        <w:t xml:space="preserve"> !</w:t>
      </w:r>
      <w:r w:rsidR="000B5AF8">
        <w:t xml:space="preserve"> ;</w:t>
      </w:r>
      <w:r>
        <w:t xml:space="preserve"> 3 vol.</w:t>
      </w:r>
      <w:r w:rsidR="000B5AF8">
        <w:t xml:space="preserve"> ;</w:t>
      </w:r>
      <w:r>
        <w:t xml:space="preserve"> AVH, 2017</w:t>
      </w:r>
    </w:p>
    <w:p w:rsidR="00523437" w:rsidRPr="0096603E" w:rsidRDefault="002F4377">
      <w:pPr>
        <w:pStyle w:val="BR-rsum"/>
        <w:rPr>
          <w:lang w:val="fr-FR"/>
        </w:rPr>
      </w:pPr>
      <w:r w:rsidRPr="0096603E">
        <w:rPr>
          <w:lang w:val="fr-FR"/>
        </w:rPr>
        <w:t>Des anecdotes et des informations anatomiques précèdent des conseils pour prendre soin de ses oreilles et de son audition. L'ouvrage sensibilise aux risques de l'environnement comme le bruit ou les effets secondaires de certains médicaments. Les maladies les plus courantes sont également décrites.</w:t>
      </w:r>
    </w:p>
    <w:p w:rsidR="00523437" w:rsidRDefault="002F4377" w:rsidP="00D3544E">
      <w:pPr>
        <w:pStyle w:val="Titre2"/>
      </w:pPr>
      <w:bookmarkStart w:id="30" w:name="_Toc161822133"/>
      <w:r>
        <w:t>Science ménagère, Économie domestique</w:t>
      </w:r>
      <w:bookmarkEnd w:id="30"/>
      <w:r>
        <w:tab/>
      </w:r>
    </w:p>
    <w:p w:rsidR="00523437" w:rsidRDefault="002F4377">
      <w:pPr>
        <w:pStyle w:val="BR-auteur-paragraphe"/>
      </w:pPr>
      <w:r>
        <w:rPr>
          <w:b/>
        </w:rPr>
        <w:t>Imbert, Jean</w:t>
      </w:r>
      <w:r>
        <w:tab/>
      </w:r>
      <w:r>
        <w:rPr>
          <w:i/>
        </w:rPr>
        <w:t>83534A200</w:t>
      </w:r>
      <w:r>
        <w:br/>
      </w:r>
      <w:r>
        <w:rPr>
          <w:i/>
        </w:rPr>
        <w:t>Cuisine intime</w:t>
      </w:r>
      <w:r w:rsidR="000B5AF8">
        <w:rPr>
          <w:i/>
        </w:rPr>
        <w:t xml:space="preserve"> :</w:t>
      </w:r>
      <w:r>
        <w:rPr>
          <w:i/>
        </w:rPr>
        <w:t xml:space="preserve"> les recettes de ma vie</w:t>
      </w:r>
      <w:r w:rsidR="000B5AF8">
        <w:t xml:space="preserve"> ;</w:t>
      </w:r>
      <w:r>
        <w:t xml:space="preserve"> 2 vol.</w:t>
      </w:r>
      <w:r w:rsidR="000B5AF8">
        <w:t xml:space="preserve"> ;</w:t>
      </w:r>
      <w:r>
        <w:t xml:space="preserve"> CTEB, 2023</w:t>
      </w:r>
    </w:p>
    <w:p w:rsidR="00523437" w:rsidRPr="0096603E" w:rsidRDefault="002F4377">
      <w:pPr>
        <w:pStyle w:val="BR-rsum"/>
        <w:rPr>
          <w:lang w:val="fr-FR"/>
        </w:rPr>
      </w:pPr>
      <w:r w:rsidRPr="0096603E">
        <w:rPr>
          <w:lang w:val="fr-FR"/>
        </w:rPr>
        <w:t>Des recettes du restaurateur gagnant de l'émission télévisée Top Chef 2012</w:t>
      </w:r>
      <w:r w:rsidR="000B5AF8">
        <w:rPr>
          <w:lang w:val="fr-FR"/>
        </w:rPr>
        <w:t xml:space="preserve"> :</w:t>
      </w:r>
      <w:r w:rsidRPr="0096603E">
        <w:rPr>
          <w:lang w:val="fr-FR"/>
        </w:rPr>
        <w:t xml:space="preserve"> mozzarella poire et vinaigre de Xérès, cocotte de cèpes au parmesan et noix de Bigorre, pétales de cabillaud confits, agrumes et avocat banane, fleurs de courgettes farcies, cannelés, etc.</w:t>
      </w:r>
    </w:p>
    <w:p w:rsidR="00B46986" w:rsidRDefault="00B46986" w:rsidP="00FC3224">
      <w:pPr>
        <w:tabs>
          <w:tab w:val="left" w:pos="1134"/>
        </w:tabs>
        <w:spacing w:line="360" w:lineRule="atLeast"/>
        <w:rPr>
          <w:lang w:val="fr-FR"/>
        </w:rPr>
      </w:pPr>
      <w:r>
        <w:rPr>
          <w:b/>
          <w:lang w:val="fr-FR"/>
        </w:rPr>
        <w:t>Transcrit par</w:t>
      </w:r>
      <w:r w:rsidR="000B5AF8">
        <w:rPr>
          <w:b/>
          <w:lang w:val="fr-FR"/>
        </w:rPr>
        <w:t xml:space="preserve"> :</w:t>
      </w:r>
    </w:p>
    <w:p w:rsidR="00FC3224" w:rsidRDefault="00FC3224" w:rsidP="00FC3224">
      <w:pPr>
        <w:tabs>
          <w:tab w:val="left" w:pos="1134"/>
        </w:tabs>
        <w:spacing w:line="360" w:lineRule="atLeast"/>
        <w:rPr>
          <w:lang w:val="fr-FR"/>
        </w:rPr>
      </w:pPr>
      <w:r>
        <w:rPr>
          <w:lang w:val="fr-FR"/>
        </w:rPr>
        <w:t>BBR</w:t>
      </w:r>
      <w:r w:rsidR="000B5AF8">
        <w:rPr>
          <w:lang w:val="fr-FR"/>
        </w:rPr>
        <w:t xml:space="preserve"> :</w:t>
      </w:r>
      <w:r>
        <w:rPr>
          <w:lang w:val="fr-FR"/>
        </w:rPr>
        <w:tab/>
        <w:t>transcription info de la BBR</w:t>
      </w:r>
    </w:p>
    <w:p w:rsidR="00FC3224" w:rsidRDefault="00FC3224" w:rsidP="00FC3224">
      <w:pPr>
        <w:tabs>
          <w:tab w:val="left" w:pos="1134"/>
        </w:tabs>
        <w:spacing w:line="360" w:lineRule="atLeast"/>
        <w:rPr>
          <w:lang w:val="fr-FR"/>
        </w:rPr>
      </w:pPr>
      <w:r>
        <w:rPr>
          <w:lang w:val="fr-FR"/>
        </w:rPr>
        <w:t>CTEB</w:t>
      </w:r>
      <w:r w:rsidR="000B5AF8">
        <w:rPr>
          <w:lang w:val="fr-FR"/>
        </w:rPr>
        <w:t xml:space="preserve"> :</w:t>
      </w:r>
      <w:r>
        <w:rPr>
          <w:lang w:val="fr-FR"/>
        </w:rPr>
        <w:tab/>
        <w:t>transcription info du Centre de Transcription et d’Edition Braille</w:t>
      </w:r>
    </w:p>
    <w:p w:rsidR="00D46E43" w:rsidRDefault="00D46E43" w:rsidP="00FC3224">
      <w:pPr>
        <w:tabs>
          <w:tab w:val="left" w:pos="1134"/>
        </w:tabs>
        <w:spacing w:line="360" w:lineRule="atLeast"/>
        <w:ind w:left="2832" w:hanging="2832"/>
        <w:rPr>
          <w:lang w:val="fr-FR"/>
        </w:rPr>
      </w:pPr>
      <w:proofErr w:type="spellStart"/>
      <w:proofErr w:type="gramStart"/>
      <w:r>
        <w:rPr>
          <w:lang w:val="fr-FR"/>
        </w:rPr>
        <w:t>ap</w:t>
      </w:r>
      <w:r w:rsidR="00B71745">
        <w:rPr>
          <w:lang w:val="fr-FR"/>
        </w:rPr>
        <w:t>i</w:t>
      </w:r>
      <w:r>
        <w:rPr>
          <w:lang w:val="fr-FR"/>
        </w:rPr>
        <w:t>DV</w:t>
      </w:r>
      <w:proofErr w:type="spellEnd"/>
      <w:proofErr w:type="gramEnd"/>
      <w:r w:rsidR="000B5AF8">
        <w:rPr>
          <w:lang w:val="fr-FR"/>
        </w:rPr>
        <w:t xml:space="preserve"> :</w:t>
      </w:r>
      <w:r w:rsidR="00FC3224">
        <w:rPr>
          <w:lang w:val="fr-FR"/>
        </w:rPr>
        <w:tab/>
        <w:t xml:space="preserve">transcription info </w:t>
      </w:r>
      <w:r>
        <w:rPr>
          <w:lang w:val="fr-FR"/>
        </w:rPr>
        <w:t xml:space="preserve">d’Accompagner promouvoir et intégrer les déficients visuels </w:t>
      </w:r>
    </w:p>
    <w:p w:rsidR="00FC3224" w:rsidRDefault="00D46E43" w:rsidP="00FC3224">
      <w:pPr>
        <w:tabs>
          <w:tab w:val="left" w:pos="1134"/>
        </w:tabs>
        <w:spacing w:line="360" w:lineRule="atLeast"/>
        <w:ind w:left="2832" w:hanging="2832"/>
        <w:rPr>
          <w:lang w:val="fr-FR"/>
        </w:rPr>
      </w:pPr>
      <w:r>
        <w:rPr>
          <w:lang w:val="fr-FR"/>
        </w:rPr>
        <w:tab/>
        <w:t>(</w:t>
      </w:r>
      <w:proofErr w:type="gramStart"/>
      <w:r>
        <w:rPr>
          <w:lang w:val="fr-FR"/>
        </w:rPr>
        <w:t>ex</w:t>
      </w:r>
      <w:proofErr w:type="gramEnd"/>
      <w:r>
        <w:rPr>
          <w:lang w:val="fr-FR"/>
        </w:rPr>
        <w:t xml:space="preserve"> GIAA)</w:t>
      </w:r>
    </w:p>
    <w:p w:rsidR="00FC3224" w:rsidRDefault="00FC3224" w:rsidP="00FC3224">
      <w:pPr>
        <w:tabs>
          <w:tab w:val="left" w:pos="1134"/>
        </w:tabs>
        <w:spacing w:line="360" w:lineRule="atLeast"/>
        <w:rPr>
          <w:lang w:val="fr-FR"/>
        </w:rPr>
      </w:pPr>
      <w:r>
        <w:rPr>
          <w:lang w:val="fr-FR"/>
        </w:rPr>
        <w:t>AVH</w:t>
      </w:r>
      <w:r w:rsidR="000B5AF8">
        <w:rPr>
          <w:lang w:val="fr-FR"/>
        </w:rPr>
        <w:t xml:space="preserve"> :</w:t>
      </w:r>
      <w:r>
        <w:rPr>
          <w:lang w:val="fr-FR"/>
        </w:rPr>
        <w:tab/>
        <w:t xml:space="preserve">transcription info de l'Association Valentin </w:t>
      </w:r>
      <w:proofErr w:type="spellStart"/>
      <w:r>
        <w:rPr>
          <w:lang w:val="fr-FR"/>
        </w:rPr>
        <w:t>Hauÿ</w:t>
      </w:r>
      <w:proofErr w:type="spellEnd"/>
    </w:p>
    <w:p w:rsidR="00523437" w:rsidRPr="0096603E" w:rsidRDefault="00523437" w:rsidP="000B5AF8">
      <w:pPr>
        <w:pStyle w:val="TM30"/>
        <w:rPr>
          <w:lang w:val="fr-FR"/>
        </w:rPr>
      </w:pPr>
    </w:p>
    <w:sectPr w:rsidR="00523437" w:rsidRPr="0096603E">
      <w:headerReference w:type="even" r:id="rId6"/>
      <w:headerReference w:type="default" r:id="rId7"/>
      <w:headerReference w:type="first" r:id="rId8"/>
      <w:pgSz w:w="11906" w:h="16838"/>
      <w:pgMar w:top="1134"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5D6" w:rsidRDefault="002F4377">
      <w:r>
        <w:separator/>
      </w:r>
    </w:p>
  </w:endnote>
  <w:endnote w:type="continuationSeparator" w:id="0">
    <w:p w:rsidR="00F325D6" w:rsidRDefault="002F4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C UPC HD Wide">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5D6" w:rsidRDefault="002F4377">
      <w:r>
        <w:separator/>
      </w:r>
    </w:p>
  </w:footnote>
  <w:footnote w:type="continuationSeparator" w:id="0">
    <w:p w:rsidR="00F325D6" w:rsidRDefault="002F4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437" w:rsidRDefault="002F4377">
    <w:pPr>
      <w:pStyle w:val="En-tte"/>
      <w:framePr w:dropCap="none" w:lines="1"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523437" w:rsidRDefault="00523437">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437" w:rsidRDefault="00523437">
    <w:pPr>
      <w:pStyle w:val="En-tte"/>
      <w:framePr w:dropCap="none" w:lines="1" w:wrap="around" w:vAnchor="text" w:hAnchor="margin" w:xAlign="right" w:y="1"/>
      <w:rPr>
        <w:rStyle w:val="Numrodepage"/>
      </w:rPr>
    </w:pPr>
  </w:p>
  <w:p w:rsidR="00523437" w:rsidRDefault="002F4377">
    <w:pPr>
      <w:pStyle w:val="En-tte"/>
      <w:jc w:val="center"/>
      <w:rPr>
        <w:b/>
        <w:lang w:val="fr-FR"/>
      </w:rPr>
    </w:pPr>
    <w:r>
      <w:rPr>
        <w:b/>
        <w:lang w:val="fr-FR"/>
      </w:rPr>
      <w:t>Catalogue d'ouvrages copiés en braille</w:t>
    </w:r>
  </w:p>
  <w:p w:rsidR="00523437" w:rsidRDefault="00FC3224">
    <w:pPr>
      <w:pStyle w:val="En-tte"/>
      <w:jc w:val="center"/>
      <w:rPr>
        <w:b/>
        <w:lang w:val="fr-FR"/>
      </w:rPr>
    </w:pPr>
    <w:proofErr w:type="gramStart"/>
    <w:r>
      <w:rPr>
        <w:b/>
        <w:lang w:val="fr-FR"/>
      </w:rPr>
      <w:t>janvier</w:t>
    </w:r>
    <w:proofErr w:type="gramEnd"/>
    <w:r w:rsidR="002F4377">
      <w:rPr>
        <w:b/>
        <w:lang w:val="fr-FR"/>
      </w:rPr>
      <w:t xml:space="preserve"> – </w:t>
    </w:r>
    <w:r>
      <w:rPr>
        <w:b/>
        <w:lang w:val="fr-FR"/>
      </w:rPr>
      <w:t>mars</w:t>
    </w:r>
    <w:r w:rsidR="002F4377">
      <w:rPr>
        <w:b/>
        <w:lang w:val="fr-FR"/>
      </w:rPr>
      <w:t xml:space="preserve"> 20</w:t>
    </w:r>
    <w:r>
      <w:rPr>
        <w:b/>
        <w:lang w:val="fr-FR"/>
      </w:rPr>
      <w:t>24</w:t>
    </w:r>
  </w:p>
  <w:p w:rsidR="00523437" w:rsidRDefault="002F4377">
    <w:pPr>
      <w:pStyle w:val="En-tte"/>
      <w:jc w:val="right"/>
      <w:rPr>
        <w:lang w:val="fr-FR"/>
      </w:rPr>
    </w:pPr>
    <w:r>
      <w:rPr>
        <w:lang w:val="fr-FR"/>
      </w:rPr>
      <w:t xml:space="preserve">page </w:t>
    </w:r>
    <w:r>
      <w:fldChar w:fldCharType="begin"/>
    </w:r>
    <w:r>
      <w:rPr>
        <w:lang w:val="fr-FR"/>
      </w:rPr>
      <w:instrText>PAGE</w:instrText>
    </w:r>
    <w:r>
      <w:fldChar w:fldCharType="separate"/>
    </w:r>
    <w:r w:rsidR="000F1504">
      <w:rPr>
        <w:noProof/>
        <w:lang w:val="fr-FR"/>
      </w:rPr>
      <w:t>10</w:t>
    </w:r>
    <w:r>
      <w:fldChar w:fldCharType="end"/>
    </w:r>
  </w:p>
  <w:p w:rsidR="00523437" w:rsidRDefault="002F4377">
    <w:pPr>
      <w:pStyle w:val="En-tte"/>
      <w:jc w:val="center"/>
    </w:pPr>
    <w:r>
      <w:t>-------------------------------</w:t>
    </w:r>
  </w:p>
  <w:p w:rsidR="00523437" w:rsidRDefault="00523437">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437" w:rsidRDefault="002F4377">
    <w:pPr>
      <w:tabs>
        <w:tab w:val="left" w:pos="5245"/>
      </w:tabs>
      <w:rPr>
        <w:b/>
        <w:sz w:val="24"/>
        <w:lang w:val="fr-FR"/>
      </w:rPr>
    </w:pPr>
    <w:r>
      <w:rPr>
        <w:b/>
        <w:sz w:val="24"/>
        <w:lang w:val="fr-FR"/>
      </w:rPr>
      <w:t>Association pour le Bien des Aveugles</w:t>
    </w:r>
    <w:r>
      <w:rPr>
        <w:b/>
        <w:sz w:val="24"/>
        <w:lang w:val="fr-FR"/>
      </w:rPr>
      <w:tab/>
    </w:r>
    <w:r>
      <w:rPr>
        <w:sz w:val="24"/>
        <w:lang w:val="fr-FR"/>
      </w:rPr>
      <w:t>Bourg-de-Four 34</w:t>
    </w:r>
  </w:p>
  <w:p w:rsidR="00523437" w:rsidRDefault="002F4377">
    <w:pPr>
      <w:tabs>
        <w:tab w:val="left" w:pos="5245"/>
      </w:tabs>
      <w:rPr>
        <w:sz w:val="24"/>
        <w:lang w:val="fr-FR"/>
      </w:rPr>
    </w:pPr>
    <w:proofErr w:type="gramStart"/>
    <w:r>
      <w:rPr>
        <w:b/>
        <w:sz w:val="24"/>
        <w:lang w:val="fr-FR"/>
      </w:rPr>
      <w:t>et</w:t>
    </w:r>
    <w:proofErr w:type="gramEnd"/>
    <w:r>
      <w:rPr>
        <w:b/>
        <w:sz w:val="24"/>
        <w:lang w:val="fr-FR"/>
      </w:rPr>
      <w:t xml:space="preserve"> malvoyants (ABA)</w:t>
    </w:r>
    <w:r>
      <w:rPr>
        <w:b/>
        <w:sz w:val="24"/>
        <w:lang w:val="fr-FR"/>
      </w:rPr>
      <w:tab/>
    </w:r>
    <w:r>
      <w:rPr>
        <w:sz w:val="24"/>
        <w:lang w:val="fr-FR"/>
      </w:rPr>
      <w:t>1204 Genève</w:t>
    </w:r>
  </w:p>
  <w:p w:rsidR="00523437" w:rsidRDefault="002F4377">
    <w:pPr>
      <w:tabs>
        <w:tab w:val="left" w:pos="5245"/>
      </w:tabs>
      <w:rPr>
        <w:b/>
        <w:sz w:val="24"/>
        <w:lang w:val="fr-FR"/>
      </w:rPr>
    </w:pPr>
    <w:r>
      <w:rPr>
        <w:b/>
        <w:smallCaps/>
        <w:sz w:val="24"/>
        <w:szCs w:val="24"/>
        <w:lang w:val="fr-FR"/>
      </w:rPr>
      <w:t>B</w:t>
    </w:r>
    <w:r>
      <w:rPr>
        <w:b/>
        <w:sz w:val="24"/>
        <w:lang w:val="fr-FR"/>
      </w:rPr>
      <w:t>ibliothèque Braille Romande et livre</w:t>
    </w:r>
    <w:r>
      <w:rPr>
        <w:b/>
        <w:sz w:val="24"/>
        <w:lang w:val="fr-FR"/>
      </w:rPr>
      <w:tab/>
    </w:r>
    <w:r>
      <w:rPr>
        <w:sz w:val="24"/>
        <w:lang w:val="fr-FR"/>
      </w:rPr>
      <w:t>Tél. +41(0)22.317.79.01</w:t>
    </w:r>
  </w:p>
  <w:p w:rsidR="00523437" w:rsidRDefault="002F4377">
    <w:pPr>
      <w:tabs>
        <w:tab w:val="left" w:pos="5245"/>
      </w:tabs>
      <w:rPr>
        <w:sz w:val="24"/>
        <w:lang w:val="fr-FR"/>
      </w:rPr>
    </w:pPr>
    <w:r>
      <w:rPr>
        <w:b/>
        <w:sz w:val="24"/>
        <w:lang w:val="fr-FR"/>
      </w:rPr>
      <w:t>parlé (BBR)</w:t>
    </w:r>
    <w:r>
      <w:rPr>
        <w:sz w:val="24"/>
        <w:lang w:val="fr-FR"/>
      </w:rPr>
      <w:tab/>
      <w:t xml:space="preserve">email : </w:t>
    </w:r>
    <w:hyperlink r:id="rId1" w:history="1">
      <w:r>
        <w:rPr>
          <w:sz w:val="24"/>
          <w:lang w:val="fr-FR"/>
        </w:rPr>
        <w:t>pret@abage.ch</w:t>
      </w:r>
    </w:hyperlink>
  </w:p>
  <w:p w:rsidR="00523437" w:rsidRDefault="002F4377">
    <w:pPr>
      <w:tabs>
        <w:tab w:val="left" w:pos="5245"/>
      </w:tabs>
      <w:rPr>
        <w:sz w:val="24"/>
        <w:lang w:val="fr-FR"/>
      </w:rPr>
    </w:pPr>
    <w:r>
      <w:rPr>
        <w:sz w:val="24"/>
        <w:lang w:val="fr-FR"/>
      </w:rPr>
      <w:tab/>
    </w:r>
    <w:proofErr w:type="gramStart"/>
    <w:r>
      <w:rPr>
        <w:sz w:val="24"/>
        <w:lang w:val="fr-FR"/>
      </w:rPr>
      <w:t>catalogue</w:t>
    </w:r>
    <w:proofErr w:type="gramEnd"/>
    <w:r>
      <w:rPr>
        <w:sz w:val="24"/>
        <w:lang w:val="fr-FR"/>
      </w:rPr>
      <w:t xml:space="preserve"> en ligne : www.abage.ch</w:t>
    </w:r>
  </w:p>
  <w:p w:rsidR="00523437" w:rsidRDefault="002F4377">
    <w:pPr>
      <w:spacing w:before="360"/>
      <w:jc w:val="center"/>
      <w:rPr>
        <w:b/>
        <w:sz w:val="24"/>
        <w:lang w:val="fr-FR"/>
      </w:rPr>
    </w:pPr>
    <w:r>
      <w:rPr>
        <w:b/>
        <w:sz w:val="24"/>
        <w:lang w:val="fr-FR"/>
      </w:rPr>
      <w:t>CATALOGUE D'OUVRAGES COPIÉS EN BRAILLE</w:t>
    </w:r>
  </w:p>
  <w:p w:rsidR="00523437" w:rsidRDefault="002F4377">
    <w:pPr>
      <w:tabs>
        <w:tab w:val="left" w:pos="6379"/>
      </w:tabs>
      <w:jc w:val="center"/>
      <w:rPr>
        <w:b/>
        <w:sz w:val="24"/>
        <w:lang w:val="fr-FR"/>
      </w:rPr>
    </w:pPr>
    <w:r>
      <w:rPr>
        <w:b/>
        <w:sz w:val="24"/>
        <w:lang w:val="fr-FR"/>
      </w:rPr>
      <w:t>=======</w:t>
    </w:r>
  </w:p>
  <w:p w:rsidR="00523437" w:rsidRDefault="002F4377">
    <w:pPr>
      <w:tabs>
        <w:tab w:val="left" w:pos="6379"/>
      </w:tabs>
      <w:jc w:val="center"/>
      <w:rPr>
        <w:b/>
        <w:sz w:val="24"/>
        <w:lang w:val="fr-FR"/>
      </w:rPr>
    </w:pPr>
    <w:proofErr w:type="gramStart"/>
    <w:r>
      <w:rPr>
        <w:b/>
        <w:sz w:val="24"/>
        <w:lang w:val="fr-FR"/>
      </w:rPr>
      <w:t>mis</w:t>
    </w:r>
    <w:proofErr w:type="gramEnd"/>
    <w:r>
      <w:rPr>
        <w:b/>
        <w:sz w:val="24"/>
        <w:lang w:val="fr-FR"/>
      </w:rPr>
      <w:t xml:space="preserve"> en circulation </w:t>
    </w:r>
    <w:r w:rsidR="00FC3224">
      <w:rPr>
        <w:b/>
        <w:sz w:val="24"/>
        <w:lang w:val="fr-FR"/>
      </w:rPr>
      <w:t>de janvier</w:t>
    </w:r>
    <w:r>
      <w:rPr>
        <w:b/>
        <w:sz w:val="24"/>
        <w:lang w:val="fr-FR"/>
      </w:rPr>
      <w:t xml:space="preserve"> à </w:t>
    </w:r>
    <w:r w:rsidR="00FC3224">
      <w:rPr>
        <w:b/>
        <w:sz w:val="24"/>
        <w:lang w:val="fr-FR"/>
      </w:rPr>
      <w:t>mars</w:t>
    </w:r>
    <w:r>
      <w:rPr>
        <w:b/>
        <w:sz w:val="24"/>
        <w:lang w:val="fr-FR"/>
      </w:rPr>
      <w:t xml:space="preserve"> 20</w:t>
    </w:r>
    <w:r w:rsidR="00FC3224">
      <w:rPr>
        <w:b/>
        <w:sz w:val="24"/>
        <w:lang w:val="fr-FR"/>
      </w:rPr>
      <w:t>24</w:t>
    </w:r>
  </w:p>
  <w:p w:rsidR="00523437" w:rsidRDefault="002F4377">
    <w:pPr>
      <w:tabs>
        <w:tab w:val="left" w:pos="6379"/>
      </w:tabs>
      <w:jc w:val="center"/>
      <w:rPr>
        <w:b/>
        <w:sz w:val="24"/>
        <w:lang w:val="fr-FR"/>
      </w:rPr>
    </w:pPr>
    <w:r>
      <w:rPr>
        <w:b/>
        <w:sz w:val="24"/>
        <w:lang w:val="fr-FR"/>
      </w:rPr>
      <w:t>====</w:t>
    </w:r>
  </w:p>
  <w:p w:rsidR="00523437" w:rsidRDefault="002F4377">
    <w:pPr>
      <w:tabs>
        <w:tab w:val="left" w:pos="1134"/>
        <w:tab w:val="left" w:pos="2693"/>
        <w:tab w:val="right" w:leader="dot" w:pos="9214"/>
        <w:tab w:val="right" w:pos="9497"/>
      </w:tabs>
      <w:spacing w:before="120"/>
      <w:rPr>
        <w:sz w:val="24"/>
        <w:lang w:val="fr-FR"/>
      </w:rPr>
    </w:pPr>
    <w:r>
      <w:rPr>
        <w:sz w:val="24"/>
        <w:lang w:val="fr-FR"/>
      </w:rPr>
      <w:t>Format des notices :</w:t>
    </w:r>
    <w:r>
      <w:rPr>
        <w:sz w:val="24"/>
        <w:lang w:val="fr-FR"/>
      </w:rPr>
      <w:tab/>
    </w:r>
  </w:p>
  <w:p w:rsidR="00523437" w:rsidRDefault="002F4377">
    <w:pPr>
      <w:tabs>
        <w:tab w:val="left" w:pos="1134"/>
        <w:tab w:val="left" w:pos="2693"/>
        <w:tab w:val="right" w:pos="9214"/>
        <w:tab w:val="right" w:pos="9497"/>
      </w:tabs>
      <w:rPr>
        <w:sz w:val="24"/>
        <w:lang w:val="fr-FR"/>
      </w:rPr>
    </w:pPr>
    <w:r>
      <w:rPr>
        <w:sz w:val="24"/>
        <w:lang w:val="fr-FR"/>
      </w:rPr>
      <w:tab/>
    </w:r>
    <w:r>
      <w:rPr>
        <w:sz w:val="24"/>
        <w:lang w:val="fr-FR"/>
      </w:rPr>
      <w:tab/>
    </w:r>
    <w:r>
      <w:rPr>
        <w:b/>
        <w:sz w:val="24"/>
        <w:lang w:val="fr-FR"/>
      </w:rPr>
      <w:t>Auteur</w:t>
    </w:r>
    <w:r>
      <w:rPr>
        <w:sz w:val="24"/>
        <w:lang w:val="fr-FR"/>
      </w:rPr>
      <w:tab/>
    </w:r>
    <w:r>
      <w:rPr>
        <w:i/>
        <w:sz w:val="24"/>
        <w:lang w:val="fr-FR"/>
      </w:rPr>
      <w:t>No notice</w:t>
    </w:r>
  </w:p>
  <w:p w:rsidR="00523437" w:rsidRDefault="002F4377">
    <w:pPr>
      <w:tabs>
        <w:tab w:val="left" w:pos="2694"/>
      </w:tabs>
      <w:ind w:left="2694"/>
      <w:rPr>
        <w:sz w:val="24"/>
        <w:lang w:val="fr-FR"/>
      </w:rPr>
    </w:pPr>
    <w:r>
      <w:rPr>
        <w:i/>
        <w:sz w:val="24"/>
        <w:lang w:val="fr-FR"/>
      </w:rPr>
      <w:t>Titre</w:t>
    </w:r>
    <w:r>
      <w:rPr>
        <w:sz w:val="24"/>
        <w:lang w:val="fr-FR"/>
      </w:rPr>
      <w:t xml:space="preserve"> ; volumes et type de braille ; transcrit par, date de transcription</w:t>
    </w:r>
  </w:p>
  <w:p w:rsidR="00523437" w:rsidRDefault="002F4377">
    <w:pPr>
      <w:tabs>
        <w:tab w:val="left" w:pos="2835"/>
      </w:tabs>
      <w:rPr>
        <w:sz w:val="24"/>
        <w:lang w:val="fr-FR"/>
      </w:rPr>
    </w:pPr>
    <w:r>
      <w:rPr>
        <w:sz w:val="24"/>
        <w:lang w:val="fr-FR"/>
      </w:rPr>
      <w:tab/>
      <w:t xml:space="preserve">   Résumé</w:t>
    </w:r>
  </w:p>
  <w:p w:rsidR="00523437" w:rsidRDefault="002F4377">
    <w:pPr>
      <w:tabs>
        <w:tab w:val="left" w:pos="1701"/>
      </w:tabs>
      <w:spacing w:before="120" w:line="360" w:lineRule="atLeast"/>
      <w:rPr>
        <w:sz w:val="24"/>
        <w:lang w:val="fr-FR"/>
      </w:rPr>
    </w:pPr>
    <w:r>
      <w:rPr>
        <w:sz w:val="24"/>
        <w:lang w:val="fr-FR"/>
      </w:rPr>
      <w:t xml:space="preserve">Remarques : </w:t>
    </w:r>
    <w:r>
      <w:rPr>
        <w:sz w:val="24"/>
        <w:lang w:val="fr-FR"/>
      </w:rPr>
      <w:tab/>
      <w:t xml:space="preserve">Indication du nombre de vol. + </w:t>
    </w:r>
    <w:proofErr w:type="spellStart"/>
    <w:r>
      <w:rPr>
        <w:b/>
        <w:sz w:val="24"/>
        <w:lang w:val="fr-FR"/>
      </w:rPr>
      <w:t>a.o.e</w:t>
    </w:r>
    <w:proofErr w:type="spellEnd"/>
    <w:r>
      <w:rPr>
        <w:b/>
        <w:bCs/>
        <w:sz w:val="24"/>
        <w:lang w:val="fr-FR"/>
      </w:rPr>
      <w:t>.</w:t>
    </w:r>
    <w:r>
      <w:rPr>
        <w:sz w:val="24"/>
        <w:lang w:val="fr-FR"/>
      </w:rPr>
      <w:t xml:space="preserve"> : abrégé orthographique étendu</w:t>
    </w:r>
  </w:p>
  <w:p w:rsidR="00523437" w:rsidRDefault="002F4377">
    <w:pPr>
      <w:tabs>
        <w:tab w:val="left" w:pos="1701"/>
      </w:tabs>
      <w:spacing w:line="360" w:lineRule="atLeast"/>
      <w:rPr>
        <w:sz w:val="24"/>
        <w:lang w:val="fr-FR"/>
      </w:rPr>
    </w:pPr>
    <w:r>
      <w:rPr>
        <w:sz w:val="24"/>
        <w:lang w:val="fr-FR"/>
      </w:rPr>
      <w:tab/>
      <w:t>Indication du</w:t>
    </w:r>
    <w:r>
      <w:rPr>
        <w:b/>
        <w:sz w:val="24"/>
        <w:lang w:val="fr-FR"/>
      </w:rPr>
      <w:t xml:space="preserve"> nombre de vol. seulement</w:t>
    </w:r>
    <w:r>
      <w:rPr>
        <w:sz w:val="24"/>
        <w:lang w:val="fr-FR"/>
      </w:rPr>
      <w:t xml:space="preserve"> : braille intégral</w:t>
    </w:r>
  </w:p>
  <w:p w:rsidR="00523437" w:rsidRDefault="002F4377">
    <w:pPr>
      <w:tabs>
        <w:tab w:val="left" w:pos="1701"/>
      </w:tabs>
      <w:spacing w:after="120" w:line="360" w:lineRule="atLeast"/>
      <w:ind w:left="2829" w:hanging="2829"/>
      <w:rPr>
        <w:sz w:val="24"/>
        <w:lang w:val="fr-FR"/>
      </w:rPr>
    </w:pPr>
    <w:r>
      <w:rPr>
        <w:sz w:val="24"/>
        <w:lang w:val="fr-FR"/>
      </w:rPr>
      <w:t xml:space="preserve">Transcrit par : </w:t>
    </w:r>
    <w:r>
      <w:rPr>
        <w:sz w:val="24"/>
        <w:lang w:val="fr-FR"/>
      </w:rPr>
      <w:tab/>
      <w:t>Information sur les codes en fin de catalogue</w:t>
    </w:r>
  </w:p>
  <w:p w:rsidR="00523437" w:rsidRDefault="002F4377">
    <w:pPr>
      <w:pStyle w:val="Titre2"/>
      <w:rPr>
        <w:rStyle w:val="arialnongras14"/>
      </w:rPr>
    </w:pPr>
    <w:r>
      <w:rPr>
        <w:rStyle w:val="arialnongras14"/>
      </w:rPr>
      <w:t>Table des matières :</w:t>
    </w:r>
  </w:p>
  <w:p w:rsidR="00523437" w:rsidRDefault="00523437">
    <w:pPr>
      <w:tabs>
        <w:tab w:val="left" w:pos="8505"/>
      </w:tabs>
      <w:rPr>
        <w:b/>
        <w:smallCaps/>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437"/>
    <w:rsid w:val="000B5AF8"/>
    <w:rsid w:val="000F1504"/>
    <w:rsid w:val="001B5B13"/>
    <w:rsid w:val="002F4377"/>
    <w:rsid w:val="003D6AC6"/>
    <w:rsid w:val="004C265C"/>
    <w:rsid w:val="00523437"/>
    <w:rsid w:val="00642C16"/>
    <w:rsid w:val="007C2A86"/>
    <w:rsid w:val="007E5389"/>
    <w:rsid w:val="007F2233"/>
    <w:rsid w:val="0096603E"/>
    <w:rsid w:val="00B03E96"/>
    <w:rsid w:val="00B46986"/>
    <w:rsid w:val="00B71745"/>
    <w:rsid w:val="00D3544E"/>
    <w:rsid w:val="00D35F00"/>
    <w:rsid w:val="00D46E43"/>
    <w:rsid w:val="00DB50D4"/>
    <w:rsid w:val="00DB6973"/>
    <w:rsid w:val="00DC5A19"/>
    <w:rsid w:val="00F325D6"/>
    <w:rsid w:val="00FC3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88F8D0-6145-44FC-82AB-465A26FA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sz w:val="22"/>
      <w:lang w:val="de-CH" w:eastAsia="en-US"/>
    </w:rPr>
  </w:style>
  <w:style w:type="paragraph" w:styleId="Titre1">
    <w:name w:val="heading 1"/>
    <w:basedOn w:val="Normal"/>
    <w:next w:val="Normal"/>
    <w:qFormat/>
    <w:pPr>
      <w:keepNext/>
      <w:outlineLvl w:val="0"/>
    </w:pPr>
    <w:rPr>
      <w:b/>
      <w:smallCaps/>
      <w:sz w:val="28"/>
      <w:lang w:val="fr-FR" w:eastAsia="fr-FR"/>
    </w:rPr>
  </w:style>
  <w:style w:type="paragraph" w:styleId="Titre2">
    <w:name w:val="heading 2"/>
    <w:basedOn w:val="Normal"/>
    <w:next w:val="Normal"/>
    <w:qFormat/>
    <w:pPr>
      <w:keepNext/>
      <w:spacing w:before="120" w:after="120"/>
      <w:outlineLvl w:val="1"/>
    </w:pPr>
    <w:rPr>
      <w:b/>
      <w:sz w:val="24"/>
      <w:u w:val="single"/>
      <w:lang w:val="fr-FR" w:eastAsia="fr-FR"/>
    </w:rPr>
  </w:style>
  <w:style w:type="paragraph" w:styleId="Titre3">
    <w:name w:val="heading 3"/>
    <w:basedOn w:val="Normal"/>
    <w:next w:val="Normal"/>
    <w:qFormat/>
    <w:pPr>
      <w:keepNext/>
      <w:spacing w:after="120"/>
      <w:outlineLvl w:val="2"/>
    </w:pPr>
    <w:rPr>
      <w:rFonts w:cs="Arial"/>
      <w:b/>
      <w:bCs/>
      <w:sz w:val="24"/>
      <w:szCs w:val="26"/>
    </w:rPr>
  </w:style>
  <w:style w:type="paragraph" w:styleId="Titre4">
    <w:name w:val="heading 4"/>
    <w:basedOn w:val="Normal"/>
    <w:next w:val="Normal"/>
    <w:qFormat/>
    <w:pPr>
      <w:keepNext/>
      <w:tabs>
        <w:tab w:val="right" w:pos="9498"/>
      </w:tabs>
      <w:spacing w:line="360" w:lineRule="atLeast"/>
      <w:outlineLvl w:val="3"/>
    </w:pPr>
    <w:rPr>
      <w:b/>
      <w:sz w:val="32"/>
      <w:u w:val="single"/>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AAutorit">
    <w:name w:val="A Autorité"/>
    <w:basedOn w:val="AStandard"/>
    <w:pPr>
      <w:keepLines/>
      <w:tabs>
        <w:tab w:val="left" w:pos="1701"/>
      </w:tabs>
      <w:ind w:left="1701" w:hanging="1701"/>
    </w:pPr>
    <w:rPr>
      <w:b/>
    </w:rPr>
  </w:style>
  <w:style w:type="paragraph" w:customStyle="1" w:styleId="AStandard">
    <w:name w:val="A Standard"/>
    <w:pPr>
      <w:tabs>
        <w:tab w:val="right" w:pos="8931"/>
      </w:tabs>
    </w:pPr>
    <w:rPr>
      <w:rFonts w:ascii="Arial" w:eastAsia="Arial" w:hAnsi="Arial"/>
      <w:sz w:val="24"/>
      <w:lang w:eastAsia="en-US"/>
    </w:rPr>
  </w:style>
  <w:style w:type="paragraph" w:customStyle="1" w:styleId="Commentaire1">
    <w:name w:val="Commentaire1"/>
    <w:basedOn w:val="Normal"/>
    <w:semiHidden/>
    <w:pPr>
      <w:spacing w:after="120"/>
      <w:ind w:left="284"/>
    </w:pPr>
    <w:rPr>
      <w:sz w:val="24"/>
    </w:rPr>
  </w:style>
  <w:style w:type="paragraph" w:customStyle="1" w:styleId="AAutoritcentre">
    <w:name w:val="A Autorité centrée"/>
    <w:basedOn w:val="AStandard"/>
    <w:pPr>
      <w:jc w:val="center"/>
    </w:pPr>
    <w:rPr>
      <w:b/>
    </w:rPr>
  </w:style>
  <w:style w:type="paragraph" w:customStyle="1" w:styleId="AExemplairedansunenotice">
    <w:name w:val="A Exemplaire dans une notice"/>
    <w:basedOn w:val="AStandard"/>
    <w:pPr>
      <w:tabs>
        <w:tab w:val="left" w:pos="3402"/>
        <w:tab w:val="left" w:pos="5103"/>
        <w:tab w:val="left" w:pos="6804"/>
      </w:tabs>
      <w:ind w:left="851"/>
    </w:pPr>
    <w:rPr>
      <w:b/>
      <w:sz w:val="20"/>
    </w:rPr>
  </w:style>
  <w:style w:type="character" w:customStyle="1" w:styleId="gras10">
    <w:name w:val="gras 10"/>
    <w:basedOn w:val="Policepardfaut"/>
    <w:rPr>
      <w:rFonts w:ascii="Arial" w:eastAsia="Arial" w:hAnsi="Arial"/>
      <w:b/>
      <w:sz w:val="20"/>
    </w:rPr>
  </w:style>
  <w:style w:type="character" w:customStyle="1" w:styleId="gras11">
    <w:name w:val="gras 11"/>
    <w:basedOn w:val="Policepardfaut"/>
    <w:rPr>
      <w:rFonts w:ascii="Arial" w:eastAsia="Arial" w:hAnsi="Arial"/>
      <w:b/>
      <w:sz w:val="22"/>
    </w:rPr>
  </w:style>
  <w:style w:type="character" w:customStyle="1" w:styleId="gras12">
    <w:name w:val="gras 12"/>
    <w:basedOn w:val="Policepardfaut"/>
    <w:rPr>
      <w:rFonts w:ascii="Arial" w:eastAsia="Arial" w:hAnsi="Arial"/>
      <w:b/>
      <w:sz w:val="24"/>
    </w:rPr>
  </w:style>
  <w:style w:type="character" w:customStyle="1" w:styleId="grasitalique10">
    <w:name w:val="gras italique 10"/>
    <w:basedOn w:val="Policepardfaut"/>
    <w:rPr>
      <w:rFonts w:ascii="Arial" w:eastAsia="Arial" w:hAnsi="Arial"/>
      <w:b/>
      <w:i/>
      <w:sz w:val="20"/>
    </w:rPr>
  </w:style>
  <w:style w:type="paragraph" w:customStyle="1" w:styleId="ANumronoticecourtecote">
    <w:name w:val="A Numéro notice courte cote"/>
    <w:basedOn w:val="AStandard"/>
    <w:pPr>
      <w:tabs>
        <w:tab w:val="left" w:pos="1418"/>
        <w:tab w:val="right" w:pos="9072"/>
      </w:tabs>
      <w:ind w:left="1418" w:right="1701" w:hanging="1418"/>
    </w:pPr>
  </w:style>
  <w:style w:type="character" w:customStyle="1" w:styleId="grasitalique11">
    <w:name w:val="gras italique 11"/>
    <w:basedOn w:val="Policepardfaut"/>
    <w:rPr>
      <w:rFonts w:ascii="Arial" w:eastAsia="Arial" w:hAnsi="Arial"/>
      <w:b/>
      <w:i/>
      <w:sz w:val="22"/>
    </w:rPr>
  </w:style>
  <w:style w:type="character" w:customStyle="1" w:styleId="grasitalique12">
    <w:name w:val="gras italique 12"/>
    <w:basedOn w:val="Policepardfaut"/>
    <w:rPr>
      <w:rFonts w:ascii="Arial" w:eastAsia="Arial" w:hAnsi="Arial"/>
      <w:b/>
      <w:i/>
      <w:sz w:val="24"/>
    </w:rPr>
  </w:style>
  <w:style w:type="paragraph" w:customStyle="1" w:styleId="ANumronoticecourteretrait">
    <w:name w:val="A Numéro notice courte retrait"/>
    <w:basedOn w:val="AStandard"/>
    <w:pPr>
      <w:tabs>
        <w:tab w:val="left" w:pos="851"/>
      </w:tabs>
      <w:ind w:left="851" w:hanging="851"/>
    </w:pPr>
  </w:style>
  <w:style w:type="paragraph" w:customStyle="1" w:styleId="ANoticecourteretrait">
    <w:name w:val="A Notice courte retrait"/>
    <w:basedOn w:val="AStandard"/>
    <w:pPr>
      <w:ind w:left="567"/>
    </w:pPr>
  </w:style>
  <w:style w:type="character" w:customStyle="1" w:styleId="italique10">
    <w:name w:val="italique 10"/>
    <w:basedOn w:val="Policepardfaut"/>
    <w:rPr>
      <w:rFonts w:ascii="Arial" w:eastAsia="Arial" w:hAnsi="Arial"/>
      <w:i/>
      <w:sz w:val="20"/>
    </w:rPr>
  </w:style>
  <w:style w:type="character" w:customStyle="1" w:styleId="italique11">
    <w:name w:val="italique 11"/>
    <w:basedOn w:val="Policepardfaut"/>
    <w:rPr>
      <w:rFonts w:ascii="Arial" w:eastAsia="Arial" w:hAnsi="Arial"/>
      <w:i/>
      <w:sz w:val="22"/>
    </w:rPr>
  </w:style>
  <w:style w:type="character" w:customStyle="1" w:styleId="italique12">
    <w:name w:val="italique 12"/>
    <w:basedOn w:val="Policepardfaut"/>
    <w:rPr>
      <w:rFonts w:ascii="Arial" w:eastAsia="Arial" w:hAnsi="Arial"/>
      <w:i/>
      <w:sz w:val="24"/>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Lgende">
    <w:name w:val="caption"/>
    <w:basedOn w:val="Normal"/>
    <w:next w:val="Normal"/>
    <w:qFormat/>
    <w:pPr>
      <w:pBdr>
        <w:bottom w:val="single" w:sz="4" w:space="1" w:color="auto"/>
      </w:pBdr>
      <w:ind w:right="360"/>
      <w:jc w:val="center"/>
    </w:pPr>
    <w:rPr>
      <w:sz w:val="28"/>
    </w:rPr>
  </w:style>
  <w:style w:type="paragraph" w:styleId="TM4">
    <w:name w:val="toc 4"/>
    <w:basedOn w:val="Normal"/>
    <w:next w:val="Normal"/>
    <w:semiHidden/>
    <w:pPr>
      <w:ind w:left="660"/>
    </w:pPr>
  </w:style>
  <w:style w:type="character" w:customStyle="1" w:styleId="BR-auteurbraille">
    <w:name w:val="BR-auteur braille"/>
    <w:basedOn w:val="Policepardfaut"/>
    <w:rPr>
      <w:rFonts w:ascii="Arial" w:eastAsia="Arial" w:hAnsi="Arial"/>
      <w:b/>
      <w:sz w:val="24"/>
    </w:rPr>
  </w:style>
  <w:style w:type="character" w:customStyle="1" w:styleId="arialgras16">
    <w:name w:val="arial gras 16"/>
    <w:basedOn w:val="Policepardfaut"/>
    <w:rPr>
      <w:rFonts w:ascii="Arial" w:eastAsia="Arial" w:hAnsi="Arial"/>
      <w:b/>
      <w:sz w:val="32"/>
    </w:rPr>
  </w:style>
  <w:style w:type="paragraph" w:customStyle="1" w:styleId="BR-entteCDU">
    <w:name w:val="BR-entête CDU"/>
    <w:next w:val="Normal"/>
    <w:qFormat/>
    <w:pPr>
      <w:keepNext/>
      <w:tabs>
        <w:tab w:val="left" w:pos="851"/>
        <w:tab w:val="right" w:pos="9356"/>
      </w:tabs>
      <w:spacing w:before="120" w:after="120"/>
    </w:pPr>
    <w:rPr>
      <w:rFonts w:ascii="Arial" w:eastAsia="Arial" w:hAnsi="Arial"/>
      <w:b/>
      <w:sz w:val="24"/>
      <w:lang w:val="fr-FR" w:eastAsia="fr-FR"/>
    </w:rPr>
  </w:style>
  <w:style w:type="paragraph" w:customStyle="1" w:styleId="BR-rsum">
    <w:name w:val="BR-résumé"/>
    <w:basedOn w:val="Normal"/>
    <w:next w:val="Normal"/>
    <w:pPr>
      <w:widowControl w:val="0"/>
      <w:spacing w:after="120"/>
      <w:ind w:left="284"/>
    </w:pPr>
    <w:rPr>
      <w:sz w:val="24"/>
    </w:rPr>
  </w:style>
  <w:style w:type="paragraph" w:customStyle="1" w:styleId="LP-titre">
    <w:name w:val="LP-titre"/>
    <w:next w:val="BR-rsum"/>
    <w:pPr>
      <w:keepNext/>
    </w:pPr>
    <w:rPr>
      <w:rFonts w:ascii="Arial" w:eastAsia="Arial" w:hAnsi="Arial"/>
      <w:b/>
      <w:sz w:val="32"/>
      <w:lang w:val="fr-FR" w:eastAsia="fr-FR"/>
    </w:rPr>
  </w:style>
  <w:style w:type="character" w:customStyle="1" w:styleId="arialnongras16">
    <w:name w:val="arial nongras 16"/>
    <w:basedOn w:val="Policepardfaut"/>
    <w:rPr>
      <w:rFonts w:ascii="Arial" w:eastAsia="Arial" w:hAnsi="Arial"/>
      <w:b/>
      <w:sz w:val="32"/>
    </w:rPr>
  </w:style>
  <w:style w:type="character" w:customStyle="1" w:styleId="arialnongras14">
    <w:name w:val="arial nongras 14"/>
    <w:basedOn w:val="Policepardfaut"/>
    <w:rPr>
      <w:sz w:val="28"/>
    </w:rPr>
  </w:style>
  <w:style w:type="paragraph" w:customStyle="1" w:styleId="LP-codebarrescatalogue">
    <w:name w:val="LP-code à barres catalogue"/>
    <w:basedOn w:val="Normal"/>
    <w:next w:val="Normal"/>
    <w:pPr>
      <w:tabs>
        <w:tab w:val="right" w:pos="8789"/>
      </w:tabs>
    </w:pPr>
    <w:rPr>
      <w:rFonts w:ascii="BC UPC HD Wide" w:eastAsia="BC UPC HD Wide" w:hAnsi="BC UPC HD Wide"/>
      <w:sz w:val="92"/>
    </w:rPr>
  </w:style>
  <w:style w:type="character" w:customStyle="1" w:styleId="BR-volumes">
    <w:name w:val="BR-volumes"/>
    <w:basedOn w:val="Policepardfaut"/>
    <w:rPr>
      <w:rFonts w:ascii="Arial" w:eastAsia="Arial" w:hAnsi="Arial"/>
      <w:sz w:val="24"/>
    </w:rPr>
  </w:style>
  <w:style w:type="character" w:customStyle="1" w:styleId="BR-titre">
    <w:name w:val="BR-titre"/>
    <w:basedOn w:val="Policepardfaut"/>
    <w:rPr>
      <w:rFonts w:ascii="Arial" w:eastAsia="Arial" w:hAnsi="Arial"/>
      <w:i/>
      <w:sz w:val="24"/>
    </w:rPr>
  </w:style>
  <w:style w:type="character" w:customStyle="1" w:styleId="BR-nonoticebraille">
    <w:name w:val="BR-no notice braille"/>
    <w:basedOn w:val="Policepardfaut"/>
    <w:rPr>
      <w:rFonts w:ascii="Arial" w:eastAsia="Arial" w:hAnsi="Arial"/>
      <w:i/>
      <w:sz w:val="24"/>
    </w:rPr>
  </w:style>
  <w:style w:type="paragraph" w:customStyle="1" w:styleId="BR-auteur-paragraphe">
    <w:name w:val="BR - auteur-paragraphe"/>
    <w:next w:val="BR-rsum"/>
    <w:pPr>
      <w:tabs>
        <w:tab w:val="right" w:pos="9356"/>
      </w:tabs>
    </w:pPr>
    <w:rPr>
      <w:rFonts w:ascii="Arial" w:eastAsia="Arial" w:hAnsi="Arial"/>
      <w:sz w:val="24"/>
      <w:lang w:val="fr-FR" w:eastAsia="fr-FR"/>
    </w:rPr>
  </w:style>
  <w:style w:type="paragraph" w:customStyle="1" w:styleId="TM2">
    <w:name w:val="TM2"/>
    <w:basedOn w:val="Normal"/>
    <w:next w:val="Normal"/>
    <w:pPr>
      <w:tabs>
        <w:tab w:val="left" w:pos="1134"/>
        <w:tab w:val="left" w:pos="1843"/>
        <w:tab w:val="left" w:pos="2410"/>
        <w:tab w:val="right" w:leader="dot" w:pos="9628"/>
      </w:tabs>
      <w:ind w:left="1134"/>
    </w:pPr>
    <w:rPr>
      <w:sz w:val="24"/>
    </w:rPr>
  </w:style>
  <w:style w:type="paragraph" w:customStyle="1" w:styleId="TM1">
    <w:name w:val="TM1"/>
    <w:basedOn w:val="Normal"/>
    <w:next w:val="Normal"/>
    <w:pPr>
      <w:tabs>
        <w:tab w:val="left" w:pos="1134"/>
        <w:tab w:val="right" w:leader="dot" w:pos="9628"/>
      </w:tabs>
      <w:spacing w:before="120"/>
    </w:pPr>
    <w:rPr>
      <w:smallCaps/>
      <w:sz w:val="24"/>
    </w:rPr>
  </w:style>
  <w:style w:type="paragraph" w:customStyle="1" w:styleId="TM3">
    <w:name w:val="TM3"/>
    <w:basedOn w:val="Normal"/>
    <w:next w:val="Normal"/>
    <w:pPr>
      <w:tabs>
        <w:tab w:val="left" w:pos="1134"/>
        <w:tab w:val="left" w:pos="2693"/>
        <w:tab w:val="left" w:pos="9214"/>
        <w:tab w:val="right" w:leader="dot" w:pos="9628"/>
      </w:tabs>
      <w:ind w:left="1843"/>
    </w:pPr>
    <w:rPr>
      <w:sz w:val="24"/>
    </w:rPr>
  </w:style>
  <w:style w:type="paragraph" w:styleId="TM10">
    <w:name w:val="toc 1"/>
    <w:basedOn w:val="Normal"/>
    <w:next w:val="Normal"/>
    <w:uiPriority w:val="39"/>
    <w:pPr>
      <w:keepNext/>
      <w:tabs>
        <w:tab w:val="right" w:leader="dot" w:pos="8929"/>
      </w:tabs>
      <w:spacing w:before="120"/>
      <w:outlineLvl w:val="0"/>
    </w:pPr>
    <w:rPr>
      <w:rFonts w:cs="Arial"/>
      <w:smallCaps/>
      <w:sz w:val="24"/>
    </w:rPr>
  </w:style>
  <w:style w:type="paragraph" w:styleId="TM20">
    <w:name w:val="toc 2"/>
    <w:basedOn w:val="Normal"/>
    <w:next w:val="Normal"/>
    <w:uiPriority w:val="39"/>
    <w:pPr>
      <w:tabs>
        <w:tab w:val="right" w:leader="dot" w:pos="10063"/>
      </w:tabs>
      <w:ind w:left="1134"/>
      <w:outlineLvl w:val="1"/>
    </w:pPr>
    <w:rPr>
      <w:rFonts w:cs="Arial"/>
      <w:sz w:val="24"/>
    </w:rPr>
  </w:style>
  <w:style w:type="paragraph" w:styleId="TM30">
    <w:name w:val="toc 3"/>
    <w:basedOn w:val="Normal"/>
    <w:next w:val="Normal"/>
    <w:uiPriority w:val="39"/>
    <w:pPr>
      <w:tabs>
        <w:tab w:val="right" w:leader="dot" w:pos="8929"/>
      </w:tabs>
      <w:ind w:left="1843"/>
      <w:outlineLvl w:val="2"/>
    </w:pPr>
    <w:rPr>
      <w:rFonts w:cs="Arial"/>
      <w:sz w:val="24"/>
    </w:rPr>
  </w:style>
  <w:style w:type="paragraph" w:styleId="TM5">
    <w:name w:val="toc 5"/>
    <w:basedOn w:val="Normal"/>
    <w:next w:val="Normal"/>
    <w:semiHidden/>
    <w:pPr>
      <w:ind w:left="880"/>
    </w:pPr>
  </w:style>
  <w:style w:type="paragraph" w:styleId="TM6">
    <w:name w:val="toc 6"/>
    <w:basedOn w:val="Normal"/>
    <w:next w:val="Normal"/>
    <w:semiHidden/>
    <w:pPr>
      <w:ind w:left="1100"/>
    </w:pPr>
  </w:style>
  <w:style w:type="paragraph" w:styleId="TM7">
    <w:name w:val="toc 7"/>
    <w:basedOn w:val="Normal"/>
    <w:next w:val="Normal"/>
    <w:semiHidden/>
    <w:pPr>
      <w:ind w:left="1320"/>
    </w:pPr>
  </w:style>
  <w:style w:type="paragraph" w:styleId="TM8">
    <w:name w:val="toc 8"/>
    <w:basedOn w:val="Normal"/>
    <w:next w:val="Normal"/>
    <w:semiHidden/>
    <w:pPr>
      <w:ind w:left="1540"/>
    </w:pPr>
  </w:style>
  <w:style w:type="paragraph" w:styleId="TM9">
    <w:name w:val="toc 9"/>
    <w:basedOn w:val="Normal"/>
    <w:next w:val="Normal"/>
    <w:semiHidden/>
    <w:pPr>
      <w:ind w:left="1760"/>
    </w:pPr>
  </w:style>
  <w:style w:type="character" w:styleId="Lienhypertexte">
    <w:name w:val="Hyperlink"/>
    <w:basedOn w:val="Policepardfaut"/>
    <w:uiPriority w:val="99"/>
    <w:rPr>
      <w:color w:val="0000FF"/>
      <w:u w:val="single"/>
    </w:rPr>
  </w:style>
  <w:style w:type="character" w:customStyle="1" w:styleId="BR-auteur-braille">
    <w:name w:val="BR-auteur-braille"/>
    <w:basedOn w:val="Policepardfaut"/>
    <w:rPr>
      <w:rFonts w:ascii="Arial" w:eastAsia="Arial" w:hAnsi="Arial"/>
      <w:b/>
      <w:sz w:val="24"/>
    </w:rPr>
  </w:style>
  <w:style w:type="paragraph" w:customStyle="1" w:styleId="br-resume">
    <w:name w:val="br-resume"/>
    <w:basedOn w:val="BR-rsum"/>
    <w:next w:val="BR-auteur-paragraphe"/>
    <w:rPr>
      <w:lang w:val="fr-FR"/>
    </w:rPr>
  </w:style>
  <w:style w:type="character" w:customStyle="1" w:styleId="BR-auteurbraille0">
    <w:name w:val="BR-auteurbraille"/>
    <w:basedOn w:val="Policepardfaut"/>
    <w:rPr>
      <w:rFonts w:ascii="Arial" w:eastAsia="Arial" w:hAnsi="Arial"/>
      <w:dstrike w:val="0"/>
      <w:color w:val="auto"/>
      <w:sz w:val="24"/>
      <w:u w:val="none"/>
      <w:vertAlign w:val="baseline"/>
      <w:lang w:val="fr-CH"/>
    </w:rPr>
  </w:style>
  <w:style w:type="character" w:customStyle="1" w:styleId="br-NoNoticeBraille0">
    <w:name w:val="br-NoNoticeBraille"/>
    <w:basedOn w:val="Policepardfaut"/>
    <w:rPr>
      <w:rFonts w:ascii="Arial" w:eastAsia="Arial" w:hAnsi="Arial"/>
      <w:dstrike w:val="0"/>
      <w:color w:val="auto"/>
      <w:sz w:val="24"/>
      <w:u w:val="none"/>
      <w:vertAlign w:val="baseline"/>
      <w:lang w:val="fr-CH"/>
    </w:rPr>
  </w:style>
  <w:style w:type="character" w:customStyle="1" w:styleId="BR-titre-braille">
    <w:name w:val="BR-titre-braille"/>
    <w:basedOn w:val="Policepardfaut"/>
    <w:rPr>
      <w:rFonts w:ascii="Arial" w:eastAsia="Arial" w:hAnsi="Arial"/>
      <w:dstrike w:val="0"/>
      <w:color w:val="auto"/>
      <w:sz w:val="24"/>
      <w:u w:val="none"/>
      <w:vertAlign w:val="baseline"/>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mailto:pr&#234;t.braille@abage.ch"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10</Pages>
  <Words>3708</Words>
  <Characters>19704</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BIBLIOTHEQUE BRAILLE ROMANDE</vt:lpstr>
    </vt:vector>
  </TitlesOfParts>
  <Company>SWS SoftWare Systems AG</Company>
  <LinksUpToDate>false</LinksUpToDate>
  <CharactersWithSpaces>23366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BIBLIOTHEQUE BRAILLE ROMANDE</dc:title>
  <dc:subject/>
  <dc:creator>Anne Pillet</dc:creator>
  <cp:keywords/>
  <cp:lastModifiedBy>Philippe Cosandey</cp:lastModifiedBy>
  <cp:revision>18</cp:revision>
  <cp:lastPrinted>2024-03-21T13:32:00Z</cp:lastPrinted>
  <dcterms:created xsi:type="dcterms:W3CDTF">2024-03-19T16:05:00Z</dcterms:created>
  <dcterms:modified xsi:type="dcterms:W3CDTF">2024-03-21T13:34:00Z</dcterms:modified>
</cp:coreProperties>
</file>